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39" w:rsidRDefault="00892439" w:rsidP="00892439">
      <w:pPr>
        <w:jc w:val="both"/>
        <w:rPr>
          <w:rFonts w:ascii="Arial" w:hAnsi="Arial" w:cs="Arial"/>
          <w:b/>
          <w:bCs/>
          <w:i/>
          <w:iCs/>
          <w:sz w:val="24"/>
          <w:szCs w:val="24"/>
        </w:rPr>
      </w:pPr>
    </w:p>
    <w:p w:rsidR="00892439" w:rsidRPr="005F2463" w:rsidRDefault="00892439" w:rsidP="00892439">
      <w:pPr>
        <w:spacing w:line="276" w:lineRule="auto"/>
        <w:jc w:val="center"/>
        <w:rPr>
          <w:rFonts w:ascii="Arial" w:hAnsi="Arial" w:cs="Arial"/>
          <w:b/>
          <w:iCs/>
          <w:sz w:val="24"/>
          <w:szCs w:val="24"/>
        </w:rPr>
      </w:pPr>
      <w:r>
        <w:rPr>
          <w:rFonts w:ascii="Arial" w:hAnsi="Arial" w:cs="Arial"/>
          <w:b/>
          <w:iCs/>
          <w:sz w:val="24"/>
          <w:szCs w:val="24"/>
        </w:rPr>
        <w:t>PROJETO DE LEI Nº 09, DE 27 DE FEVEREIRO DE 2018.</w:t>
      </w:r>
    </w:p>
    <w:p w:rsidR="00892439" w:rsidRDefault="00892439" w:rsidP="00892439">
      <w:pPr>
        <w:spacing w:line="276" w:lineRule="auto"/>
        <w:ind w:firstLine="708"/>
        <w:rPr>
          <w:rFonts w:ascii="Arial" w:hAnsi="Arial" w:cs="Arial"/>
          <w:iCs/>
          <w:sz w:val="24"/>
          <w:szCs w:val="24"/>
        </w:rPr>
      </w:pPr>
    </w:p>
    <w:p w:rsidR="00892439" w:rsidRPr="00892439" w:rsidRDefault="00892439" w:rsidP="00892439">
      <w:pPr>
        <w:spacing w:line="276" w:lineRule="auto"/>
        <w:ind w:left="1418"/>
        <w:jc w:val="both"/>
        <w:rPr>
          <w:rFonts w:ascii="Arial" w:hAnsi="Arial" w:cs="Arial"/>
          <w:b/>
          <w:i/>
          <w:iCs/>
          <w:color w:val="000000" w:themeColor="text1"/>
          <w:sz w:val="24"/>
          <w:szCs w:val="24"/>
        </w:rPr>
      </w:pPr>
      <w:r>
        <w:rPr>
          <w:rFonts w:ascii="Arial" w:hAnsi="Arial" w:cs="Arial"/>
          <w:b/>
          <w:i/>
          <w:iCs/>
          <w:sz w:val="24"/>
          <w:szCs w:val="24"/>
        </w:rPr>
        <w:t>“Autoriza o Poder Executivo Municipal a celebrar</w:t>
      </w:r>
      <w:r w:rsidRPr="00304AD8">
        <w:rPr>
          <w:rFonts w:ascii="Arial" w:hAnsi="Arial" w:cs="Arial"/>
          <w:b/>
          <w:i/>
          <w:iCs/>
          <w:sz w:val="24"/>
          <w:szCs w:val="24"/>
        </w:rPr>
        <w:t xml:space="preserve"> parcerias entre a administração pública </w:t>
      </w:r>
      <w:r>
        <w:rPr>
          <w:rFonts w:ascii="Arial" w:hAnsi="Arial" w:cs="Arial"/>
          <w:b/>
          <w:i/>
          <w:iCs/>
          <w:sz w:val="24"/>
          <w:szCs w:val="24"/>
        </w:rPr>
        <w:t xml:space="preserve">municipal </w:t>
      </w:r>
      <w:r w:rsidRPr="00304AD8">
        <w:rPr>
          <w:rFonts w:ascii="Arial" w:hAnsi="Arial" w:cs="Arial"/>
          <w:b/>
          <w:i/>
          <w:iCs/>
          <w:sz w:val="24"/>
          <w:szCs w:val="24"/>
        </w:rPr>
        <w:t xml:space="preserve">e as </w:t>
      </w:r>
      <w:r>
        <w:rPr>
          <w:rFonts w:ascii="Arial" w:hAnsi="Arial" w:cs="Arial"/>
          <w:b/>
          <w:i/>
          <w:iCs/>
          <w:sz w:val="24"/>
          <w:szCs w:val="24"/>
        </w:rPr>
        <w:t xml:space="preserve">organizações da sociedade civil que menciona, conforme disposto na Lei Federal n 13.019/2014, </w:t>
      </w:r>
      <w:r w:rsidRPr="005F2463">
        <w:rPr>
          <w:rFonts w:ascii="Arial" w:hAnsi="Arial" w:cs="Arial"/>
          <w:b/>
          <w:i/>
          <w:iCs/>
          <w:sz w:val="24"/>
          <w:szCs w:val="24"/>
        </w:rPr>
        <w:t xml:space="preserve">com a </w:t>
      </w:r>
      <w:r w:rsidRPr="00892439">
        <w:rPr>
          <w:rFonts w:ascii="Arial" w:hAnsi="Arial" w:cs="Arial"/>
          <w:b/>
          <w:i/>
          <w:iCs/>
          <w:color w:val="000000" w:themeColor="text1"/>
          <w:sz w:val="24"/>
          <w:szCs w:val="24"/>
        </w:rPr>
        <w:t>r</w:t>
      </w:r>
      <w:hyperlink r:id="rId4" w:anchor="art1" w:history="1">
        <w:r w:rsidRPr="00892439">
          <w:rPr>
            <w:rStyle w:val="Hyperlink"/>
            <w:rFonts w:ascii="Arial" w:hAnsi="Arial" w:cs="Arial"/>
            <w:b/>
            <w:i/>
            <w:iCs/>
            <w:color w:val="000000" w:themeColor="text1"/>
            <w:sz w:val="24"/>
            <w:szCs w:val="24"/>
            <w:u w:val="none"/>
          </w:rPr>
          <w:t>edação dada pela Lei nº 13.204/2015</w:t>
        </w:r>
      </w:hyperlink>
      <w:r w:rsidRPr="00892439">
        <w:rPr>
          <w:rStyle w:val="Hyperlink"/>
          <w:rFonts w:ascii="Arial" w:hAnsi="Arial" w:cs="Arial"/>
          <w:b/>
          <w:i/>
          <w:iCs/>
          <w:color w:val="000000" w:themeColor="text1"/>
          <w:sz w:val="24"/>
          <w:szCs w:val="24"/>
          <w:u w:val="none"/>
        </w:rPr>
        <w:t xml:space="preserve"> e a proceder à abertura de créditos especiais</w:t>
      </w:r>
      <w:r w:rsidRPr="00892439">
        <w:rPr>
          <w:rFonts w:ascii="Arial" w:hAnsi="Arial" w:cs="Arial"/>
          <w:b/>
          <w:i/>
          <w:iCs/>
          <w:color w:val="000000" w:themeColor="text1"/>
          <w:sz w:val="24"/>
          <w:szCs w:val="24"/>
        </w:rPr>
        <w:t xml:space="preserve">”. </w:t>
      </w:r>
    </w:p>
    <w:p w:rsidR="00892439" w:rsidRPr="00892439" w:rsidRDefault="00892439" w:rsidP="00892439">
      <w:pPr>
        <w:spacing w:line="276" w:lineRule="auto"/>
        <w:jc w:val="both"/>
        <w:rPr>
          <w:rFonts w:ascii="Arial" w:hAnsi="Arial" w:cs="Arial"/>
          <w:b/>
          <w:i/>
          <w:iCs/>
          <w:color w:val="000000" w:themeColor="text1"/>
          <w:sz w:val="24"/>
          <w:szCs w:val="24"/>
        </w:rPr>
      </w:pPr>
    </w:p>
    <w:p w:rsidR="00892439" w:rsidRDefault="00892439" w:rsidP="00892439">
      <w:pPr>
        <w:ind w:firstLine="1134"/>
        <w:jc w:val="both"/>
        <w:rPr>
          <w:rFonts w:ascii="Arial" w:hAnsi="Arial" w:cs="Arial"/>
          <w:sz w:val="24"/>
          <w:szCs w:val="24"/>
        </w:rPr>
      </w:pPr>
    </w:p>
    <w:p w:rsidR="00892439" w:rsidRDefault="00892439" w:rsidP="00892439">
      <w:pPr>
        <w:ind w:firstLine="1134"/>
        <w:jc w:val="both"/>
        <w:rPr>
          <w:rFonts w:ascii="Arial" w:hAnsi="Arial" w:cs="Arial"/>
          <w:sz w:val="24"/>
          <w:szCs w:val="24"/>
          <w:lang w:val="pt-PT"/>
        </w:rPr>
      </w:pPr>
      <w:r>
        <w:rPr>
          <w:rFonts w:ascii="Arial" w:hAnsi="Arial" w:cs="Arial"/>
          <w:sz w:val="24"/>
          <w:szCs w:val="24"/>
          <w:lang w:val="pt-PT"/>
        </w:rPr>
        <w:tab/>
        <w:t>A Câmara Munícipal de Entre Rios de Minas, Estado de Minas Gerais, aprovou, e eu, Prefeito Municipal sanciono a seguinte Lei:</w:t>
      </w:r>
    </w:p>
    <w:p w:rsidR="00892439" w:rsidRDefault="00892439" w:rsidP="00892439">
      <w:pPr>
        <w:ind w:firstLine="1134"/>
        <w:jc w:val="both"/>
        <w:rPr>
          <w:rFonts w:ascii="Arial" w:hAnsi="Arial" w:cs="Arial"/>
          <w:sz w:val="24"/>
          <w:szCs w:val="24"/>
          <w:lang w:val="pt-PT"/>
        </w:rPr>
      </w:pPr>
    </w:p>
    <w:p w:rsidR="00892439" w:rsidRDefault="00892439" w:rsidP="00892439">
      <w:pPr>
        <w:spacing w:line="276" w:lineRule="auto"/>
        <w:jc w:val="both"/>
        <w:rPr>
          <w:rFonts w:ascii="Arial" w:hAnsi="Arial" w:cs="Arial"/>
          <w:iCs/>
          <w:sz w:val="24"/>
          <w:szCs w:val="24"/>
        </w:rPr>
      </w:pPr>
      <w:r>
        <w:rPr>
          <w:rFonts w:ascii="Arial" w:hAnsi="Arial" w:cs="Arial"/>
          <w:iCs/>
          <w:sz w:val="24"/>
          <w:szCs w:val="24"/>
        </w:rPr>
        <w:tab/>
      </w:r>
    </w:p>
    <w:p w:rsidR="00892439" w:rsidRDefault="00892439" w:rsidP="00892439">
      <w:pPr>
        <w:spacing w:line="276"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 xml:space="preserve">Art. 1º. Fica o Poder Executivo Municipal autorizado a celebrar parcerias com as organizações da sociedade civil, a </w:t>
      </w:r>
      <w:proofErr w:type="spellStart"/>
      <w:r>
        <w:rPr>
          <w:rFonts w:ascii="Arial" w:hAnsi="Arial" w:cs="Arial"/>
          <w:iCs/>
          <w:sz w:val="24"/>
          <w:szCs w:val="24"/>
        </w:rPr>
        <w:t>seguirrelacionadas</w:t>
      </w:r>
      <w:proofErr w:type="spellEnd"/>
      <w:r>
        <w:rPr>
          <w:rFonts w:ascii="Arial" w:hAnsi="Arial" w:cs="Arial"/>
          <w:iCs/>
          <w:sz w:val="24"/>
          <w:szCs w:val="24"/>
        </w:rPr>
        <w:t>, para a consecução de finalidades de interesse público e recíproco, mediante a execução de atividades ou de projetos previamente estabelecidos em planos de trabalho inseridos em termos de fomento a serem firmados entre a Administração Pública Municipal e as entidades parceiras, para a concessão de subvenções sociais ou contribuições, nos valores abaixo especificados:</w:t>
      </w:r>
    </w:p>
    <w:p w:rsidR="00892439" w:rsidRDefault="00892439" w:rsidP="00892439">
      <w:pPr>
        <w:spacing w:line="276" w:lineRule="auto"/>
        <w:jc w:val="both"/>
        <w:rPr>
          <w:rFonts w:ascii="Arial" w:hAnsi="Arial" w:cs="Arial"/>
          <w:iCs/>
          <w:sz w:val="24"/>
          <w:szCs w:val="24"/>
        </w:rPr>
      </w:pPr>
    </w:p>
    <w:p w:rsidR="00892439" w:rsidRDefault="00892439" w:rsidP="00892439">
      <w:pPr>
        <w:spacing w:line="276" w:lineRule="auto"/>
        <w:jc w:val="both"/>
        <w:rPr>
          <w:rFonts w:ascii="Arial" w:hAnsi="Arial" w:cs="Arial"/>
          <w:bCs/>
          <w:sz w:val="24"/>
          <w:szCs w:val="24"/>
        </w:rPr>
      </w:pPr>
      <w:r>
        <w:rPr>
          <w:rFonts w:ascii="Arial" w:hAnsi="Arial" w:cs="Arial"/>
          <w:iCs/>
          <w:sz w:val="24"/>
          <w:szCs w:val="24"/>
        </w:rPr>
        <w:t xml:space="preserve">- </w:t>
      </w:r>
      <w:r w:rsidRPr="00A97F19">
        <w:rPr>
          <w:rFonts w:ascii="Arial" w:hAnsi="Arial" w:cs="Arial"/>
          <w:bCs/>
          <w:sz w:val="24"/>
          <w:szCs w:val="24"/>
        </w:rPr>
        <w:t xml:space="preserve">ASILO DONA ALZIRA RIBEIRO </w:t>
      </w:r>
      <w:r>
        <w:rPr>
          <w:rFonts w:ascii="Arial" w:hAnsi="Arial" w:cs="Arial"/>
          <w:bCs/>
          <w:sz w:val="24"/>
          <w:szCs w:val="24"/>
        </w:rPr>
        <w:t xml:space="preserve">– CNPJ </w:t>
      </w:r>
      <w:r w:rsidRPr="00A97F19">
        <w:rPr>
          <w:rFonts w:ascii="Arial" w:hAnsi="Arial" w:cs="Arial"/>
          <w:bCs/>
          <w:sz w:val="24"/>
          <w:szCs w:val="24"/>
        </w:rPr>
        <w:t>02.083.062/0001-30</w:t>
      </w:r>
      <w:r>
        <w:rPr>
          <w:rFonts w:ascii="Arial" w:hAnsi="Arial" w:cs="Arial"/>
          <w:bCs/>
          <w:sz w:val="24"/>
          <w:szCs w:val="24"/>
        </w:rPr>
        <w:t xml:space="preserve"> - R$ 25.000,00(vinte e cinco mil reais);</w:t>
      </w:r>
    </w:p>
    <w:p w:rsidR="00892439" w:rsidRDefault="00892439" w:rsidP="00892439">
      <w:pPr>
        <w:spacing w:line="276" w:lineRule="auto"/>
        <w:jc w:val="both"/>
        <w:rPr>
          <w:rFonts w:ascii="Arial" w:hAnsi="Arial" w:cs="Arial"/>
          <w:bCs/>
          <w:sz w:val="24"/>
          <w:szCs w:val="24"/>
        </w:rPr>
      </w:pPr>
    </w:p>
    <w:p w:rsidR="00892439" w:rsidRDefault="00892439" w:rsidP="00892439">
      <w:pPr>
        <w:spacing w:line="276" w:lineRule="auto"/>
        <w:jc w:val="both"/>
        <w:rPr>
          <w:rFonts w:ascii="Arial" w:hAnsi="Arial" w:cs="Arial"/>
          <w:bCs/>
          <w:sz w:val="24"/>
          <w:szCs w:val="24"/>
        </w:rPr>
      </w:pPr>
      <w:r>
        <w:rPr>
          <w:rFonts w:ascii="Arial" w:hAnsi="Arial" w:cs="Arial"/>
          <w:bCs/>
          <w:sz w:val="24"/>
          <w:szCs w:val="24"/>
        </w:rPr>
        <w:t>-ASSOCIAÇÃO DE PAIS E AMIGOS DOS EXCEPCIONAIS DE ENTRE RIOS DE MINAS</w:t>
      </w:r>
      <w:proofErr w:type="gramStart"/>
      <w:r>
        <w:rPr>
          <w:rFonts w:ascii="Arial" w:hAnsi="Arial" w:cs="Arial"/>
          <w:bCs/>
          <w:sz w:val="24"/>
          <w:szCs w:val="24"/>
        </w:rPr>
        <w:t xml:space="preserve">    </w:t>
      </w:r>
      <w:proofErr w:type="gramEnd"/>
      <w:r>
        <w:rPr>
          <w:rFonts w:ascii="Arial" w:hAnsi="Arial" w:cs="Arial"/>
          <w:bCs/>
          <w:sz w:val="24"/>
          <w:szCs w:val="24"/>
        </w:rPr>
        <w:t xml:space="preserve">APAE/ERM - </w:t>
      </w:r>
      <w:r w:rsidRPr="0039342E">
        <w:rPr>
          <w:rFonts w:ascii="Arial" w:hAnsi="Arial" w:cs="Arial"/>
          <w:sz w:val="24"/>
          <w:szCs w:val="24"/>
        </w:rPr>
        <w:t>CNPJ 00.298.396/0001-03</w:t>
      </w:r>
      <w:r>
        <w:rPr>
          <w:rFonts w:ascii="Arial" w:hAnsi="Arial" w:cs="Arial"/>
          <w:sz w:val="24"/>
          <w:szCs w:val="24"/>
        </w:rPr>
        <w:t xml:space="preserve"> -</w:t>
      </w:r>
      <w:r>
        <w:rPr>
          <w:rFonts w:ascii="Arial" w:hAnsi="Arial" w:cs="Arial"/>
          <w:bCs/>
          <w:sz w:val="24"/>
          <w:szCs w:val="24"/>
        </w:rPr>
        <w:t xml:space="preserve"> R$ 25.000,00 (vinte e cinco mil reais);</w:t>
      </w:r>
    </w:p>
    <w:p w:rsidR="00892439" w:rsidRDefault="00892439" w:rsidP="00892439">
      <w:pPr>
        <w:spacing w:line="276" w:lineRule="auto"/>
        <w:jc w:val="both"/>
        <w:rPr>
          <w:rFonts w:ascii="Arial" w:hAnsi="Arial" w:cs="Arial"/>
          <w:bCs/>
          <w:sz w:val="24"/>
          <w:szCs w:val="24"/>
        </w:rPr>
      </w:pPr>
    </w:p>
    <w:p w:rsidR="00892439" w:rsidRDefault="00892439" w:rsidP="00892439">
      <w:pPr>
        <w:spacing w:line="276" w:lineRule="auto"/>
        <w:jc w:val="both"/>
        <w:rPr>
          <w:rFonts w:ascii="Arial" w:hAnsi="Arial" w:cs="Arial"/>
          <w:bCs/>
          <w:sz w:val="24"/>
          <w:szCs w:val="24"/>
        </w:rPr>
      </w:pPr>
      <w:r>
        <w:rPr>
          <w:rFonts w:ascii="Arial" w:hAnsi="Arial" w:cs="Arial"/>
          <w:bCs/>
          <w:sz w:val="24"/>
          <w:szCs w:val="24"/>
        </w:rPr>
        <w:t xml:space="preserve">- </w:t>
      </w:r>
      <w:r>
        <w:rPr>
          <w:rFonts w:ascii="Arial" w:hAnsi="Arial" w:cs="Arial"/>
          <w:sz w:val="24"/>
          <w:szCs w:val="24"/>
        </w:rPr>
        <w:t xml:space="preserve">ASSOCIAÇÃO DOS </w:t>
      </w:r>
      <w:r>
        <w:rPr>
          <w:rFonts w:ascii="Arial" w:hAnsi="Arial" w:cs="Arial"/>
          <w:iCs/>
          <w:color w:val="000000"/>
          <w:sz w:val="24"/>
          <w:szCs w:val="24"/>
        </w:rPr>
        <w:t>PARENTES E AMIGOS DE DEPENDENTES QUÍMICOS - APADEQ DE ENTRE RIOS DE MINAS - CNPJ 10.852.194/0001-07 - R$ 25.000,00</w:t>
      </w:r>
      <w:r>
        <w:rPr>
          <w:rFonts w:ascii="Arial" w:hAnsi="Arial" w:cs="Arial"/>
          <w:bCs/>
          <w:sz w:val="24"/>
          <w:szCs w:val="24"/>
        </w:rPr>
        <w:t>(vinte e cinco mil reais);</w:t>
      </w:r>
    </w:p>
    <w:p w:rsidR="00892439" w:rsidRDefault="00892439" w:rsidP="00892439">
      <w:pPr>
        <w:spacing w:line="276" w:lineRule="auto"/>
        <w:jc w:val="both"/>
        <w:rPr>
          <w:rFonts w:ascii="Arial" w:hAnsi="Arial" w:cs="Arial"/>
          <w:bCs/>
          <w:sz w:val="24"/>
          <w:szCs w:val="24"/>
        </w:rPr>
      </w:pPr>
    </w:p>
    <w:p w:rsidR="00892439" w:rsidRDefault="00892439" w:rsidP="00892439">
      <w:pPr>
        <w:spacing w:line="276" w:lineRule="auto"/>
        <w:jc w:val="both"/>
        <w:rPr>
          <w:rFonts w:ascii="Arial" w:hAnsi="Arial" w:cs="Arial"/>
          <w:bCs/>
          <w:sz w:val="24"/>
          <w:szCs w:val="24"/>
        </w:rPr>
      </w:pPr>
      <w:r>
        <w:rPr>
          <w:rFonts w:ascii="Arial" w:hAnsi="Arial" w:cs="Arial"/>
          <w:bCs/>
          <w:sz w:val="24"/>
          <w:szCs w:val="24"/>
        </w:rPr>
        <w:t>- ASSOCIAÇÃO CULTURAL VOZES DE ENTRE RIOS DE MINAS – CNPJ 24.837.188/0001-95 - R$ 10.000,00 (dez mil reais);</w:t>
      </w:r>
    </w:p>
    <w:p w:rsidR="00892439" w:rsidRDefault="00892439" w:rsidP="00892439">
      <w:pPr>
        <w:spacing w:line="276" w:lineRule="auto"/>
        <w:jc w:val="both"/>
        <w:rPr>
          <w:rFonts w:ascii="Arial" w:hAnsi="Arial" w:cs="Arial"/>
          <w:bCs/>
          <w:sz w:val="24"/>
          <w:szCs w:val="24"/>
        </w:rPr>
      </w:pPr>
    </w:p>
    <w:p w:rsidR="00892439" w:rsidRDefault="00892439" w:rsidP="00892439">
      <w:pPr>
        <w:spacing w:line="276" w:lineRule="auto"/>
        <w:jc w:val="both"/>
        <w:rPr>
          <w:rFonts w:ascii="Arial" w:hAnsi="Arial" w:cs="Arial"/>
          <w:bCs/>
          <w:sz w:val="24"/>
          <w:szCs w:val="24"/>
        </w:rPr>
      </w:pPr>
      <w:r>
        <w:rPr>
          <w:rFonts w:ascii="Arial" w:hAnsi="Arial" w:cs="Arial"/>
          <w:bCs/>
          <w:sz w:val="24"/>
          <w:szCs w:val="24"/>
        </w:rPr>
        <w:t>- SOCIEDADE MUSICAL SANTA CECÍLIA – CNPJ 17.392.127/0001-04 – R$ 8.000,00 (oito mil reais).</w:t>
      </w:r>
    </w:p>
    <w:p w:rsidR="00892439" w:rsidRDefault="00892439" w:rsidP="00892439">
      <w:pPr>
        <w:spacing w:line="276" w:lineRule="auto"/>
        <w:jc w:val="both"/>
        <w:rPr>
          <w:rFonts w:ascii="Arial" w:hAnsi="Arial" w:cs="Arial"/>
          <w:bCs/>
          <w:sz w:val="24"/>
          <w:szCs w:val="24"/>
        </w:rPr>
      </w:pPr>
    </w:p>
    <w:p w:rsidR="00892439" w:rsidRPr="00AC7DBD" w:rsidRDefault="00892439" w:rsidP="00892439">
      <w:pPr>
        <w:spacing w:line="276"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 xml:space="preserve">Parágrafo único. Os recursos para a cobertura das despesas decorrentes da celebração das parcerias de que trata este artigo estão consignados em dotações </w:t>
      </w:r>
      <w:r w:rsidRPr="0057516B">
        <w:rPr>
          <w:rFonts w:ascii="Arial" w:hAnsi="Arial" w:cs="Arial"/>
          <w:bCs/>
          <w:sz w:val="24"/>
          <w:szCs w:val="24"/>
        </w:rPr>
        <w:t>próprias constantes do Orçamento Municipal para o exercício</w:t>
      </w:r>
      <w:r>
        <w:rPr>
          <w:rFonts w:ascii="Arial" w:hAnsi="Arial" w:cs="Arial"/>
          <w:bCs/>
          <w:sz w:val="24"/>
          <w:szCs w:val="24"/>
        </w:rPr>
        <w:t xml:space="preserve"> de 2018</w:t>
      </w:r>
      <w:r w:rsidRPr="0057516B">
        <w:rPr>
          <w:rFonts w:ascii="Arial" w:hAnsi="Arial" w:cs="Arial"/>
          <w:bCs/>
          <w:sz w:val="24"/>
          <w:szCs w:val="24"/>
        </w:rPr>
        <w:t>, conforme Lei</w:t>
      </w:r>
      <w:r>
        <w:rPr>
          <w:rFonts w:ascii="Arial" w:hAnsi="Arial" w:cs="Arial"/>
          <w:bCs/>
          <w:sz w:val="24"/>
          <w:szCs w:val="24"/>
        </w:rPr>
        <w:t xml:space="preserve"> Municipal</w:t>
      </w:r>
      <w:r w:rsidRPr="0057516B">
        <w:rPr>
          <w:rFonts w:ascii="Arial" w:hAnsi="Arial" w:cs="Arial"/>
          <w:bCs/>
          <w:sz w:val="24"/>
          <w:szCs w:val="24"/>
        </w:rPr>
        <w:t xml:space="preserve"> n</w:t>
      </w:r>
      <w:r>
        <w:rPr>
          <w:rFonts w:ascii="Arial" w:hAnsi="Arial" w:cs="Arial"/>
          <w:bCs/>
          <w:sz w:val="24"/>
          <w:szCs w:val="24"/>
        </w:rPr>
        <w:t>° 1.761</w:t>
      </w:r>
      <w:r w:rsidRPr="0057516B">
        <w:rPr>
          <w:rFonts w:ascii="Arial" w:hAnsi="Arial" w:cs="Arial"/>
          <w:bCs/>
          <w:sz w:val="24"/>
          <w:szCs w:val="24"/>
        </w:rPr>
        <w:t>, de 12 de dezembro de 201</w:t>
      </w:r>
      <w:r>
        <w:rPr>
          <w:rFonts w:ascii="Arial" w:hAnsi="Arial" w:cs="Arial"/>
          <w:bCs/>
          <w:sz w:val="24"/>
          <w:szCs w:val="24"/>
        </w:rPr>
        <w:t>7</w:t>
      </w:r>
      <w:r w:rsidRPr="0057516B">
        <w:rPr>
          <w:rFonts w:ascii="Arial" w:hAnsi="Arial" w:cs="Arial"/>
          <w:bCs/>
          <w:sz w:val="24"/>
          <w:szCs w:val="24"/>
        </w:rPr>
        <w:t>.</w:t>
      </w:r>
    </w:p>
    <w:p w:rsidR="00892439" w:rsidRPr="00A97F19" w:rsidRDefault="00892439" w:rsidP="00892439">
      <w:pPr>
        <w:spacing w:line="276" w:lineRule="auto"/>
        <w:jc w:val="both"/>
        <w:rPr>
          <w:rFonts w:ascii="Arial" w:hAnsi="Arial" w:cs="Arial"/>
          <w:iCs/>
          <w:sz w:val="24"/>
          <w:szCs w:val="24"/>
        </w:rPr>
      </w:pPr>
    </w:p>
    <w:p w:rsidR="00892439" w:rsidRDefault="00892439" w:rsidP="00892439">
      <w:pPr>
        <w:spacing w:line="276" w:lineRule="auto"/>
        <w:ind w:firstLine="1416"/>
        <w:jc w:val="both"/>
        <w:rPr>
          <w:rStyle w:val="Hyperlink"/>
          <w:rFonts w:ascii="Arial" w:hAnsi="Arial" w:cs="Arial"/>
          <w:iCs/>
          <w:sz w:val="24"/>
          <w:szCs w:val="24"/>
        </w:rPr>
      </w:pPr>
      <w:r>
        <w:rPr>
          <w:rFonts w:ascii="Arial" w:hAnsi="Arial" w:cs="Arial"/>
          <w:iCs/>
          <w:sz w:val="24"/>
          <w:szCs w:val="24"/>
        </w:rPr>
        <w:t xml:space="preserve">Art. 2º. Fica o Poder Executivo Municipal autorizado a celebrar parceria com a organização da sociedade civil denominada HOSPITAL CASSIANO CAMPOLINA, CNPJ 20.356.580/0001-61, mediante a transferência de financeiro no montante de </w:t>
      </w:r>
      <w:r w:rsidRPr="0058655F">
        <w:rPr>
          <w:rFonts w:ascii="Arial" w:hAnsi="Arial" w:cs="Arial"/>
          <w:iCs/>
          <w:sz w:val="24"/>
          <w:szCs w:val="24"/>
        </w:rPr>
        <w:t>R$ 216.220,22</w:t>
      </w:r>
      <w:r>
        <w:rPr>
          <w:rFonts w:ascii="Arial" w:hAnsi="Arial" w:cs="Arial"/>
          <w:iCs/>
          <w:sz w:val="24"/>
          <w:szCs w:val="24"/>
        </w:rPr>
        <w:t xml:space="preserve"> (duzentos e dezesseis mil duzentos e vinte reais e vinte e dois centavos), para a execução de atividades ou de projetos previamente estabelecidos em planos de trabalho inseridos em termos de fomento a serem</w:t>
      </w:r>
      <w:proofErr w:type="gramStart"/>
      <w:r>
        <w:rPr>
          <w:rFonts w:ascii="Arial" w:hAnsi="Arial" w:cs="Arial"/>
          <w:iCs/>
          <w:sz w:val="24"/>
          <w:szCs w:val="24"/>
        </w:rPr>
        <w:t xml:space="preserve">  </w:t>
      </w:r>
      <w:proofErr w:type="gramEnd"/>
      <w:r>
        <w:rPr>
          <w:rFonts w:ascii="Arial" w:hAnsi="Arial" w:cs="Arial"/>
          <w:iCs/>
          <w:sz w:val="24"/>
          <w:szCs w:val="24"/>
        </w:rPr>
        <w:t>firmados entre a Administração Pública Municipal e a entidade parceira</w:t>
      </w:r>
      <w:r>
        <w:rPr>
          <w:rStyle w:val="Hyperlink"/>
          <w:rFonts w:ascii="Arial" w:hAnsi="Arial" w:cs="Arial"/>
          <w:iCs/>
          <w:sz w:val="24"/>
          <w:szCs w:val="24"/>
        </w:rPr>
        <w:t>.</w:t>
      </w:r>
    </w:p>
    <w:p w:rsidR="00892439" w:rsidRDefault="00892439" w:rsidP="00892439">
      <w:pPr>
        <w:spacing w:line="276" w:lineRule="auto"/>
        <w:ind w:firstLine="1416"/>
        <w:jc w:val="both"/>
        <w:rPr>
          <w:rStyle w:val="Hyperlink"/>
          <w:rFonts w:ascii="Arial" w:hAnsi="Arial" w:cs="Arial"/>
          <w:iCs/>
          <w:sz w:val="24"/>
          <w:szCs w:val="24"/>
        </w:rPr>
      </w:pPr>
    </w:p>
    <w:p w:rsidR="00892439" w:rsidRPr="00892439" w:rsidRDefault="00892439" w:rsidP="00892439">
      <w:pPr>
        <w:spacing w:line="276" w:lineRule="auto"/>
        <w:ind w:firstLine="1416"/>
        <w:jc w:val="both"/>
        <w:rPr>
          <w:rStyle w:val="Hyperlink"/>
          <w:rFonts w:ascii="Arial" w:hAnsi="Arial" w:cs="Arial"/>
          <w:iCs/>
          <w:color w:val="000000" w:themeColor="text1"/>
          <w:sz w:val="24"/>
          <w:szCs w:val="24"/>
          <w:u w:val="none"/>
        </w:rPr>
      </w:pPr>
      <w:r w:rsidRPr="00892439">
        <w:rPr>
          <w:rStyle w:val="Hyperlink"/>
          <w:rFonts w:ascii="Arial" w:hAnsi="Arial" w:cs="Arial"/>
          <w:iCs/>
          <w:color w:val="000000" w:themeColor="text1"/>
          <w:sz w:val="24"/>
          <w:szCs w:val="24"/>
          <w:u w:val="none"/>
        </w:rPr>
        <w:t>Parágrafo único – Os recursos financeiros a que se refere este artigo são originários dos repasses efetuados pelo Fundo Estadual de Saúde ao Fundo Municipal de Saúde, previstos nas seguintes Resoluções da Secretaria Estadual de Saúde do Estado de Minas Gerais:</w:t>
      </w:r>
    </w:p>
    <w:p w:rsidR="00892439" w:rsidRPr="00892439" w:rsidRDefault="00892439" w:rsidP="00892439">
      <w:pPr>
        <w:spacing w:line="276" w:lineRule="auto"/>
        <w:ind w:firstLine="1416"/>
        <w:jc w:val="both"/>
        <w:rPr>
          <w:rStyle w:val="Hyperlink"/>
          <w:rFonts w:ascii="Arial" w:hAnsi="Arial" w:cs="Arial"/>
          <w:iCs/>
          <w:color w:val="000000" w:themeColor="text1"/>
          <w:sz w:val="24"/>
          <w:szCs w:val="24"/>
          <w:u w:val="none"/>
        </w:rPr>
      </w:pP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r w:rsidRPr="00892439">
        <w:rPr>
          <w:rStyle w:val="Hyperlink"/>
          <w:rFonts w:ascii="Arial" w:hAnsi="Arial" w:cs="Arial"/>
          <w:iCs/>
          <w:color w:val="000000" w:themeColor="text1"/>
          <w:sz w:val="24"/>
          <w:szCs w:val="24"/>
          <w:u w:val="none"/>
        </w:rPr>
        <w:t>- Resolução</w:t>
      </w:r>
      <w:proofErr w:type="gramStart"/>
      <w:r w:rsidRPr="00892439">
        <w:rPr>
          <w:rStyle w:val="Hyperlink"/>
          <w:rFonts w:ascii="Arial" w:hAnsi="Arial" w:cs="Arial"/>
          <w:iCs/>
          <w:color w:val="000000" w:themeColor="text1"/>
          <w:sz w:val="24"/>
          <w:szCs w:val="24"/>
          <w:u w:val="none"/>
        </w:rPr>
        <w:t xml:space="preserve">  </w:t>
      </w:r>
      <w:proofErr w:type="gramEnd"/>
      <w:r w:rsidRPr="00892439">
        <w:rPr>
          <w:rStyle w:val="Hyperlink"/>
          <w:rFonts w:ascii="Arial" w:hAnsi="Arial" w:cs="Arial"/>
          <w:iCs/>
          <w:color w:val="000000" w:themeColor="text1"/>
          <w:sz w:val="24"/>
          <w:szCs w:val="24"/>
          <w:u w:val="none"/>
        </w:rPr>
        <w:t>SES/MG  nº 5.425, de 21 de setembro de 2016, no valor de R$ 11.220,22,  referente ao custeio dos leitos de saúde mental em Hospital;</w:t>
      </w: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r w:rsidRPr="00892439">
        <w:rPr>
          <w:rStyle w:val="Hyperlink"/>
          <w:rFonts w:ascii="Arial" w:hAnsi="Arial" w:cs="Arial"/>
          <w:iCs/>
          <w:color w:val="000000" w:themeColor="text1"/>
          <w:sz w:val="24"/>
          <w:szCs w:val="24"/>
          <w:u w:val="none"/>
        </w:rPr>
        <w:t>- Resolução</w:t>
      </w:r>
      <w:proofErr w:type="gramStart"/>
      <w:r w:rsidRPr="00892439">
        <w:rPr>
          <w:rStyle w:val="Hyperlink"/>
          <w:rFonts w:ascii="Arial" w:hAnsi="Arial" w:cs="Arial"/>
          <w:iCs/>
          <w:color w:val="000000" w:themeColor="text1"/>
          <w:sz w:val="24"/>
          <w:szCs w:val="24"/>
          <w:u w:val="none"/>
        </w:rPr>
        <w:t xml:space="preserve">  </w:t>
      </w:r>
      <w:proofErr w:type="gramEnd"/>
      <w:r w:rsidRPr="00892439">
        <w:rPr>
          <w:rStyle w:val="Hyperlink"/>
          <w:rFonts w:ascii="Arial" w:hAnsi="Arial" w:cs="Arial"/>
          <w:iCs/>
          <w:color w:val="000000" w:themeColor="text1"/>
          <w:sz w:val="24"/>
          <w:szCs w:val="24"/>
          <w:u w:val="none"/>
        </w:rPr>
        <w:t>SES/MG  nº 5.952, de 14 de novembro de 2017, no valor de R$ 100.000,00, em duas parcelas de R$ 50.000,00, referente reforço do custeio das ações e serviços de saúde no Município;</w:t>
      </w: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r w:rsidRPr="00892439">
        <w:rPr>
          <w:rStyle w:val="Hyperlink"/>
          <w:rFonts w:ascii="Arial" w:hAnsi="Arial" w:cs="Arial"/>
          <w:iCs/>
          <w:color w:val="000000" w:themeColor="text1"/>
          <w:sz w:val="24"/>
          <w:szCs w:val="24"/>
          <w:u w:val="none"/>
        </w:rPr>
        <w:t>-</w:t>
      </w:r>
      <w:proofErr w:type="gramStart"/>
      <w:r w:rsidRPr="00892439">
        <w:rPr>
          <w:rStyle w:val="Hyperlink"/>
          <w:rFonts w:ascii="Arial" w:hAnsi="Arial" w:cs="Arial"/>
          <w:iCs/>
          <w:color w:val="000000" w:themeColor="text1"/>
          <w:sz w:val="24"/>
          <w:szCs w:val="24"/>
          <w:u w:val="none"/>
        </w:rPr>
        <w:t xml:space="preserve">   </w:t>
      </w:r>
      <w:proofErr w:type="gramEnd"/>
      <w:r w:rsidRPr="00892439">
        <w:rPr>
          <w:rStyle w:val="Hyperlink"/>
          <w:rFonts w:ascii="Arial" w:hAnsi="Arial" w:cs="Arial"/>
          <w:iCs/>
          <w:color w:val="000000" w:themeColor="text1"/>
          <w:sz w:val="24"/>
          <w:szCs w:val="24"/>
          <w:u w:val="none"/>
        </w:rPr>
        <w:t>Resolução  SES/MG  nº 5.953, de 14 de novembro de 2017, no valor de R$ 50.000,00, referente recurso financeiro de investimento, a título de incentivo, destinado aquisição de equipamentos e materiais permanentes para a expansão e consolidação do SUS no Município;</w:t>
      </w: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r w:rsidRPr="00892439">
        <w:rPr>
          <w:rStyle w:val="Hyperlink"/>
          <w:rFonts w:ascii="Arial" w:hAnsi="Arial" w:cs="Arial"/>
          <w:iCs/>
          <w:color w:val="000000" w:themeColor="text1"/>
          <w:sz w:val="24"/>
          <w:szCs w:val="24"/>
          <w:u w:val="none"/>
        </w:rPr>
        <w:t>- Resolução</w:t>
      </w:r>
      <w:proofErr w:type="gramStart"/>
      <w:r w:rsidRPr="00892439">
        <w:rPr>
          <w:rStyle w:val="Hyperlink"/>
          <w:rFonts w:ascii="Arial" w:hAnsi="Arial" w:cs="Arial"/>
          <w:iCs/>
          <w:color w:val="000000" w:themeColor="text1"/>
          <w:sz w:val="24"/>
          <w:szCs w:val="24"/>
          <w:u w:val="none"/>
        </w:rPr>
        <w:t xml:space="preserve">  </w:t>
      </w:r>
      <w:proofErr w:type="gramEnd"/>
      <w:r w:rsidRPr="00892439">
        <w:rPr>
          <w:rStyle w:val="Hyperlink"/>
          <w:rFonts w:ascii="Arial" w:hAnsi="Arial" w:cs="Arial"/>
          <w:iCs/>
          <w:color w:val="000000" w:themeColor="text1"/>
          <w:sz w:val="24"/>
          <w:szCs w:val="24"/>
          <w:u w:val="none"/>
        </w:rPr>
        <w:t>SES/MG  nº 6.043, de 21 de dezembro de 2017, no valor de R$ 50.000,00, recurso financeiro para custeio de despesas hospitalares relativas ao incremento temporário</w:t>
      </w:r>
      <w:r w:rsidR="009E3556">
        <w:rPr>
          <w:rStyle w:val="Hyperlink"/>
          <w:rFonts w:ascii="Arial" w:hAnsi="Arial" w:cs="Arial"/>
          <w:iCs/>
          <w:color w:val="000000" w:themeColor="text1"/>
          <w:sz w:val="24"/>
          <w:szCs w:val="24"/>
          <w:u w:val="none"/>
        </w:rPr>
        <w:t xml:space="preserve"> </w:t>
      </w:r>
      <w:r w:rsidRPr="00892439">
        <w:rPr>
          <w:rStyle w:val="Hyperlink"/>
          <w:rFonts w:ascii="Arial" w:hAnsi="Arial" w:cs="Arial"/>
          <w:iCs/>
          <w:color w:val="000000" w:themeColor="text1"/>
          <w:sz w:val="24"/>
          <w:szCs w:val="24"/>
          <w:u w:val="none"/>
        </w:rPr>
        <w:t>do Limite Financeiro da Assistência de Média e Alta Complexidade (MAC).</w:t>
      </w:r>
    </w:p>
    <w:p w:rsidR="00892439" w:rsidRPr="00892439" w:rsidRDefault="00892439" w:rsidP="00892439">
      <w:pPr>
        <w:spacing w:line="276" w:lineRule="auto"/>
        <w:jc w:val="both"/>
        <w:rPr>
          <w:rStyle w:val="Hyperlink"/>
          <w:rFonts w:ascii="Arial" w:hAnsi="Arial" w:cs="Arial"/>
          <w:iCs/>
          <w:color w:val="000000" w:themeColor="text1"/>
          <w:sz w:val="24"/>
          <w:szCs w:val="24"/>
          <w:u w:val="none"/>
        </w:rPr>
      </w:pPr>
    </w:p>
    <w:p w:rsidR="00892439" w:rsidRDefault="00892439" w:rsidP="00892439">
      <w:pPr>
        <w:spacing w:line="276" w:lineRule="auto"/>
        <w:ind w:firstLine="1416"/>
        <w:jc w:val="both"/>
        <w:rPr>
          <w:rFonts w:ascii="Arial" w:hAnsi="Arial" w:cs="Arial"/>
          <w:iCs/>
          <w:sz w:val="24"/>
          <w:szCs w:val="24"/>
        </w:rPr>
      </w:pPr>
      <w:r>
        <w:rPr>
          <w:rFonts w:ascii="Arial" w:hAnsi="Arial" w:cs="Arial"/>
          <w:iCs/>
          <w:sz w:val="24"/>
          <w:szCs w:val="24"/>
        </w:rPr>
        <w:t>Art. 3º. Para empenho e pagamento da despesa mencionada no artigo 2º desta lei, fica o Poder Executivo Municipal autorizado a proceder à abertura de crédito especial no presente exercício criando no orçamento vigente, a seguinte dotação orçamentária:</w:t>
      </w:r>
    </w:p>
    <w:p w:rsidR="00892439" w:rsidRDefault="00892439" w:rsidP="00892439">
      <w:pPr>
        <w:spacing w:line="276" w:lineRule="auto"/>
        <w:ind w:firstLine="1416"/>
        <w:jc w:val="both"/>
        <w:rPr>
          <w:rFonts w:ascii="Arial" w:hAnsi="Arial" w:cs="Arial"/>
          <w:iCs/>
          <w:sz w:val="24"/>
          <w:szCs w:val="24"/>
        </w:rPr>
      </w:pPr>
    </w:p>
    <w:p w:rsidR="00892439" w:rsidRDefault="00892439" w:rsidP="00892439">
      <w:pPr>
        <w:jc w:val="both"/>
        <w:rPr>
          <w:rFonts w:ascii="Arial" w:hAnsi="Arial" w:cs="Arial"/>
          <w:sz w:val="24"/>
          <w:szCs w:val="24"/>
        </w:rPr>
      </w:pPr>
      <w:r>
        <w:rPr>
          <w:rFonts w:ascii="Arial" w:hAnsi="Arial" w:cs="Arial"/>
          <w:sz w:val="24"/>
          <w:szCs w:val="24"/>
        </w:rPr>
        <w:t xml:space="preserve">Órgão: 02 - Executivo </w:t>
      </w:r>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Unidade: </w:t>
      </w:r>
      <w:proofErr w:type="gramStart"/>
      <w:r w:rsidRPr="008A0373">
        <w:rPr>
          <w:rFonts w:ascii="Arial" w:hAnsi="Arial" w:cs="Arial"/>
          <w:sz w:val="24"/>
          <w:szCs w:val="24"/>
        </w:rPr>
        <w:t>02.</w:t>
      </w:r>
      <w:r>
        <w:rPr>
          <w:rFonts w:ascii="Arial" w:hAnsi="Arial" w:cs="Arial"/>
          <w:sz w:val="24"/>
          <w:szCs w:val="24"/>
        </w:rPr>
        <w:t>07</w:t>
      </w:r>
      <w:r w:rsidRPr="008A0373">
        <w:rPr>
          <w:rFonts w:ascii="Arial" w:hAnsi="Arial" w:cs="Arial"/>
          <w:sz w:val="24"/>
          <w:szCs w:val="24"/>
        </w:rPr>
        <w:t xml:space="preserve"> – Secretaria</w:t>
      </w:r>
      <w:proofErr w:type="gramEnd"/>
      <w:r w:rsidRPr="008A0373">
        <w:rPr>
          <w:rFonts w:ascii="Arial" w:hAnsi="Arial" w:cs="Arial"/>
          <w:sz w:val="24"/>
          <w:szCs w:val="24"/>
        </w:rPr>
        <w:t xml:space="preserve"> Municipal </w:t>
      </w:r>
      <w:r>
        <w:rPr>
          <w:rFonts w:ascii="Arial" w:hAnsi="Arial" w:cs="Arial"/>
          <w:sz w:val="24"/>
          <w:szCs w:val="24"/>
        </w:rPr>
        <w:t>de Saúde</w:t>
      </w:r>
    </w:p>
    <w:p w:rsidR="00892439" w:rsidRPr="008A0373" w:rsidRDefault="00892439" w:rsidP="00892439">
      <w:pPr>
        <w:jc w:val="both"/>
        <w:rPr>
          <w:rFonts w:ascii="Arial" w:hAnsi="Arial" w:cs="Arial"/>
          <w:sz w:val="24"/>
          <w:szCs w:val="24"/>
        </w:rPr>
      </w:pPr>
      <w:r w:rsidRPr="008A0373">
        <w:rPr>
          <w:rFonts w:ascii="Arial" w:hAnsi="Arial" w:cs="Arial"/>
          <w:sz w:val="24"/>
          <w:szCs w:val="24"/>
        </w:rPr>
        <w:t>Sub Unidade: 02.</w:t>
      </w:r>
      <w:r>
        <w:rPr>
          <w:rFonts w:ascii="Arial" w:hAnsi="Arial" w:cs="Arial"/>
          <w:sz w:val="24"/>
          <w:szCs w:val="24"/>
        </w:rPr>
        <w:t>07</w:t>
      </w:r>
      <w:r w:rsidRPr="008A0373">
        <w:rPr>
          <w:rFonts w:ascii="Arial" w:hAnsi="Arial" w:cs="Arial"/>
          <w:sz w:val="24"/>
          <w:szCs w:val="24"/>
        </w:rPr>
        <w:t xml:space="preserve">.001 – </w:t>
      </w:r>
      <w:r>
        <w:rPr>
          <w:rFonts w:ascii="Arial" w:hAnsi="Arial" w:cs="Arial"/>
          <w:sz w:val="24"/>
          <w:szCs w:val="24"/>
        </w:rPr>
        <w:t>Fundo Municipal de Saúde</w:t>
      </w:r>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Função: </w:t>
      </w:r>
      <w:proofErr w:type="gramStart"/>
      <w:r>
        <w:rPr>
          <w:rFonts w:ascii="Arial" w:hAnsi="Arial" w:cs="Arial"/>
          <w:sz w:val="24"/>
          <w:szCs w:val="24"/>
        </w:rPr>
        <w:t>10</w:t>
      </w:r>
      <w:r w:rsidRPr="008A0373">
        <w:rPr>
          <w:rFonts w:ascii="Arial" w:hAnsi="Arial" w:cs="Arial"/>
          <w:sz w:val="24"/>
          <w:szCs w:val="24"/>
        </w:rPr>
        <w:t xml:space="preserve"> - </w:t>
      </w:r>
      <w:r>
        <w:rPr>
          <w:rFonts w:ascii="Arial" w:hAnsi="Arial" w:cs="Arial"/>
          <w:sz w:val="24"/>
          <w:szCs w:val="24"/>
        </w:rPr>
        <w:t>Saúde</w:t>
      </w:r>
      <w:proofErr w:type="gramEnd"/>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Sub-Função: </w:t>
      </w:r>
      <w:r>
        <w:rPr>
          <w:rFonts w:ascii="Arial" w:hAnsi="Arial" w:cs="Arial"/>
          <w:sz w:val="24"/>
          <w:szCs w:val="24"/>
        </w:rPr>
        <w:t>302–Assistência Hospitalar e Ambulatorial</w:t>
      </w:r>
    </w:p>
    <w:p w:rsidR="00892439" w:rsidRPr="008A0373" w:rsidRDefault="00892439" w:rsidP="00892439">
      <w:pPr>
        <w:jc w:val="both"/>
        <w:rPr>
          <w:rFonts w:ascii="Arial" w:hAnsi="Arial" w:cs="Arial"/>
          <w:sz w:val="24"/>
          <w:szCs w:val="24"/>
        </w:rPr>
      </w:pPr>
      <w:r w:rsidRPr="008A0373">
        <w:rPr>
          <w:rFonts w:ascii="Arial" w:hAnsi="Arial" w:cs="Arial"/>
          <w:sz w:val="24"/>
          <w:szCs w:val="24"/>
        </w:rPr>
        <w:t>Programa: 00</w:t>
      </w:r>
      <w:r>
        <w:rPr>
          <w:rFonts w:ascii="Arial" w:hAnsi="Arial" w:cs="Arial"/>
          <w:sz w:val="24"/>
          <w:szCs w:val="24"/>
        </w:rPr>
        <w:t>10–Assistência Médica e odontológica</w:t>
      </w:r>
    </w:p>
    <w:p w:rsidR="00892439" w:rsidRPr="007B3CA8" w:rsidRDefault="00892439" w:rsidP="00892439">
      <w:pPr>
        <w:jc w:val="both"/>
        <w:rPr>
          <w:rFonts w:ascii="Arial" w:hAnsi="Arial" w:cs="Arial"/>
          <w:sz w:val="24"/>
          <w:szCs w:val="24"/>
        </w:rPr>
      </w:pPr>
      <w:proofErr w:type="gramStart"/>
      <w:r w:rsidRPr="00D54BEA">
        <w:rPr>
          <w:rFonts w:ascii="Arial" w:hAnsi="Arial" w:cs="Arial"/>
          <w:sz w:val="24"/>
          <w:szCs w:val="24"/>
        </w:rPr>
        <w:t xml:space="preserve">Atividade </w:t>
      </w:r>
      <w:r w:rsidRPr="007B3CA8">
        <w:rPr>
          <w:rFonts w:ascii="Arial" w:hAnsi="Arial" w:cs="Arial"/>
          <w:sz w:val="24"/>
          <w:szCs w:val="24"/>
        </w:rPr>
        <w:t>:</w:t>
      </w:r>
      <w:proofErr w:type="gramEnd"/>
      <w:r w:rsidRPr="0058655F">
        <w:rPr>
          <w:rFonts w:ascii="Arial" w:hAnsi="Arial" w:cs="Arial"/>
          <w:sz w:val="24"/>
          <w:szCs w:val="24"/>
        </w:rPr>
        <w:t>0.128</w:t>
      </w:r>
      <w:r w:rsidRPr="007B3CA8">
        <w:rPr>
          <w:rFonts w:ascii="Arial" w:hAnsi="Arial" w:cs="Arial"/>
          <w:sz w:val="24"/>
          <w:szCs w:val="24"/>
        </w:rPr>
        <w:t xml:space="preserve"> – Transferência Financeira ao Hospital Cassiano Campolina</w:t>
      </w:r>
    </w:p>
    <w:p w:rsidR="00892439" w:rsidRDefault="00892439" w:rsidP="00892439">
      <w:pPr>
        <w:jc w:val="both"/>
        <w:rPr>
          <w:rFonts w:ascii="Arial" w:hAnsi="Arial" w:cs="Arial"/>
          <w:b/>
          <w:sz w:val="24"/>
          <w:szCs w:val="24"/>
        </w:rPr>
      </w:pPr>
      <w:r w:rsidRPr="007B3CA8">
        <w:rPr>
          <w:rFonts w:ascii="Arial" w:hAnsi="Arial" w:cs="Arial"/>
          <w:sz w:val="24"/>
          <w:szCs w:val="24"/>
        </w:rPr>
        <w:lastRenderedPageBreak/>
        <w:t>Categoria Econômica: 3.3.4</w:t>
      </w:r>
      <w:r>
        <w:rPr>
          <w:rFonts w:ascii="Arial" w:hAnsi="Arial" w:cs="Arial"/>
          <w:sz w:val="24"/>
          <w:szCs w:val="24"/>
        </w:rPr>
        <w:t xml:space="preserve">0.41.00 – </w:t>
      </w:r>
      <w:proofErr w:type="gramStart"/>
      <w:r>
        <w:rPr>
          <w:rFonts w:ascii="Arial" w:hAnsi="Arial" w:cs="Arial"/>
          <w:sz w:val="24"/>
          <w:szCs w:val="24"/>
        </w:rPr>
        <w:t>C</w:t>
      </w:r>
      <w:r w:rsidRPr="007B3CA8">
        <w:rPr>
          <w:rFonts w:ascii="Arial" w:hAnsi="Arial" w:cs="Arial"/>
          <w:sz w:val="24"/>
          <w:szCs w:val="24"/>
        </w:rPr>
        <w:t xml:space="preserve">ontribuições </w:t>
      </w:r>
      <w:r>
        <w:rPr>
          <w:rFonts w:ascii="Arial" w:hAnsi="Arial" w:cs="Arial"/>
          <w:sz w:val="24"/>
          <w:szCs w:val="24"/>
        </w:rPr>
        <w:t>...</w:t>
      </w:r>
      <w:proofErr w:type="gramEnd"/>
      <w:r>
        <w:rPr>
          <w:rFonts w:ascii="Arial" w:hAnsi="Arial" w:cs="Arial"/>
          <w:sz w:val="24"/>
          <w:szCs w:val="24"/>
        </w:rPr>
        <w:t>......................</w:t>
      </w:r>
      <w:r w:rsidRPr="0088711D">
        <w:rPr>
          <w:rFonts w:ascii="Arial" w:hAnsi="Arial" w:cs="Arial"/>
          <w:sz w:val="24"/>
          <w:szCs w:val="24"/>
        </w:rPr>
        <w:t>.R$166.220,22</w:t>
      </w:r>
    </w:p>
    <w:p w:rsidR="00892439" w:rsidRPr="00424B38" w:rsidRDefault="00892439" w:rsidP="00892439">
      <w:pPr>
        <w:jc w:val="both"/>
        <w:rPr>
          <w:rFonts w:ascii="Arial" w:hAnsi="Arial" w:cs="Arial"/>
          <w:sz w:val="24"/>
          <w:szCs w:val="24"/>
        </w:rPr>
      </w:pPr>
      <w:r w:rsidRPr="00424B38">
        <w:rPr>
          <w:rFonts w:ascii="Arial" w:hAnsi="Arial" w:cs="Arial"/>
          <w:sz w:val="24"/>
          <w:szCs w:val="24"/>
        </w:rPr>
        <w:t>Categoria Econômica: 4.4.4</w:t>
      </w:r>
      <w:r>
        <w:rPr>
          <w:rFonts w:ascii="Arial" w:hAnsi="Arial" w:cs="Arial"/>
          <w:sz w:val="24"/>
          <w:szCs w:val="24"/>
        </w:rPr>
        <w:t>0</w:t>
      </w:r>
      <w:r w:rsidRPr="00424B38">
        <w:rPr>
          <w:rFonts w:ascii="Arial" w:hAnsi="Arial" w:cs="Arial"/>
          <w:sz w:val="24"/>
          <w:szCs w:val="24"/>
        </w:rPr>
        <w:t xml:space="preserve">.41.00 </w:t>
      </w:r>
      <w:proofErr w:type="gramStart"/>
      <w:r w:rsidRPr="00424B38">
        <w:rPr>
          <w:rFonts w:ascii="Arial" w:hAnsi="Arial" w:cs="Arial"/>
          <w:sz w:val="24"/>
          <w:szCs w:val="24"/>
        </w:rPr>
        <w:t>–Contrib</w:t>
      </w:r>
      <w:r>
        <w:rPr>
          <w:rFonts w:ascii="Arial" w:hAnsi="Arial" w:cs="Arial"/>
          <w:sz w:val="24"/>
          <w:szCs w:val="24"/>
        </w:rPr>
        <w:t>u</w:t>
      </w:r>
      <w:r w:rsidRPr="00424B38">
        <w:rPr>
          <w:rFonts w:ascii="Arial" w:hAnsi="Arial" w:cs="Arial"/>
          <w:sz w:val="24"/>
          <w:szCs w:val="24"/>
        </w:rPr>
        <w:t>ições</w:t>
      </w:r>
      <w:proofErr w:type="gramEnd"/>
      <w:r w:rsidRPr="00424B38">
        <w:rPr>
          <w:rFonts w:ascii="Arial" w:hAnsi="Arial" w:cs="Arial"/>
          <w:sz w:val="24"/>
          <w:szCs w:val="24"/>
        </w:rPr>
        <w:t>..............</w:t>
      </w:r>
      <w:r>
        <w:rPr>
          <w:rFonts w:ascii="Arial" w:hAnsi="Arial" w:cs="Arial"/>
          <w:sz w:val="24"/>
          <w:szCs w:val="24"/>
        </w:rPr>
        <w:t>............</w:t>
      </w:r>
      <w:r w:rsidR="009E3556">
        <w:rPr>
          <w:rFonts w:ascii="Arial" w:hAnsi="Arial" w:cs="Arial"/>
          <w:sz w:val="24"/>
          <w:szCs w:val="24"/>
        </w:rPr>
        <w:t>.......................................................</w:t>
      </w:r>
      <w:r w:rsidRPr="0088711D">
        <w:rPr>
          <w:rFonts w:ascii="Arial" w:hAnsi="Arial" w:cs="Arial"/>
          <w:sz w:val="24"/>
          <w:szCs w:val="24"/>
        </w:rPr>
        <w:t>R$50.000,00</w:t>
      </w:r>
    </w:p>
    <w:p w:rsidR="009E3556" w:rsidRDefault="009E3556" w:rsidP="00892439">
      <w:pPr>
        <w:spacing w:line="276" w:lineRule="auto"/>
        <w:jc w:val="both"/>
        <w:rPr>
          <w:rFonts w:ascii="Arial" w:hAnsi="Arial" w:cs="Arial"/>
          <w:iCs/>
          <w:sz w:val="24"/>
          <w:szCs w:val="24"/>
        </w:rPr>
      </w:pPr>
    </w:p>
    <w:p w:rsidR="00892439" w:rsidRDefault="00892439" w:rsidP="00892439">
      <w:pPr>
        <w:spacing w:line="276" w:lineRule="auto"/>
        <w:jc w:val="both"/>
        <w:rPr>
          <w:rFonts w:ascii="Arial" w:hAnsi="Arial" w:cs="Arial"/>
          <w:iCs/>
          <w:sz w:val="24"/>
          <w:szCs w:val="24"/>
        </w:rPr>
      </w:pPr>
      <w:r w:rsidRPr="008A0373">
        <w:rPr>
          <w:rFonts w:ascii="Arial" w:hAnsi="Arial" w:cs="Arial"/>
          <w:iCs/>
          <w:sz w:val="24"/>
          <w:szCs w:val="24"/>
        </w:rPr>
        <w:t xml:space="preserve">Fonte: </w:t>
      </w:r>
      <w:r w:rsidRPr="00FB3143">
        <w:rPr>
          <w:rFonts w:ascii="Arial" w:hAnsi="Arial" w:cs="Arial"/>
          <w:iCs/>
          <w:sz w:val="24"/>
          <w:szCs w:val="24"/>
        </w:rPr>
        <w:t>149 –</w:t>
      </w:r>
      <w:r>
        <w:rPr>
          <w:rFonts w:ascii="Arial" w:hAnsi="Arial" w:cs="Arial"/>
          <w:iCs/>
          <w:sz w:val="24"/>
          <w:szCs w:val="24"/>
        </w:rPr>
        <w:t>Tran</w:t>
      </w:r>
      <w:r w:rsidR="009E3556">
        <w:rPr>
          <w:rFonts w:ascii="Arial" w:hAnsi="Arial" w:cs="Arial"/>
          <w:iCs/>
          <w:sz w:val="24"/>
          <w:szCs w:val="24"/>
        </w:rPr>
        <w:t>s</w:t>
      </w:r>
      <w:r>
        <w:rPr>
          <w:rFonts w:ascii="Arial" w:hAnsi="Arial" w:cs="Arial"/>
          <w:iCs/>
          <w:sz w:val="24"/>
          <w:szCs w:val="24"/>
        </w:rPr>
        <w:t xml:space="preserve">ferência. </w:t>
      </w:r>
      <w:proofErr w:type="spellStart"/>
      <w:r>
        <w:rPr>
          <w:rFonts w:ascii="Arial" w:hAnsi="Arial" w:cs="Arial"/>
          <w:iCs/>
          <w:sz w:val="24"/>
          <w:szCs w:val="24"/>
        </w:rPr>
        <w:t>Rec</w:t>
      </w:r>
      <w:proofErr w:type="spellEnd"/>
      <w:r>
        <w:rPr>
          <w:rFonts w:ascii="Arial" w:hAnsi="Arial" w:cs="Arial"/>
          <w:iCs/>
          <w:sz w:val="24"/>
          <w:szCs w:val="24"/>
        </w:rPr>
        <w:t xml:space="preserve"> SUS Atenção Média e Alta Complexidade </w:t>
      </w:r>
    </w:p>
    <w:p w:rsidR="00892439" w:rsidRPr="0088711D" w:rsidRDefault="00892439" w:rsidP="00892439">
      <w:pPr>
        <w:spacing w:line="276" w:lineRule="auto"/>
        <w:jc w:val="both"/>
        <w:rPr>
          <w:rFonts w:ascii="Arial" w:hAnsi="Arial" w:cs="Arial"/>
          <w:sz w:val="24"/>
          <w:szCs w:val="24"/>
        </w:rPr>
      </w:pPr>
      <w:r w:rsidRPr="0088711D">
        <w:rPr>
          <w:rFonts w:ascii="Arial" w:hAnsi="Arial" w:cs="Arial"/>
          <w:iCs/>
          <w:sz w:val="24"/>
          <w:szCs w:val="24"/>
        </w:rPr>
        <w:t>TOTAL</w:t>
      </w:r>
      <w:proofErr w:type="gramStart"/>
      <w:r w:rsidRPr="0088711D">
        <w:rPr>
          <w:rFonts w:ascii="Arial" w:hAnsi="Arial" w:cs="Arial"/>
          <w:iCs/>
          <w:sz w:val="24"/>
          <w:szCs w:val="24"/>
        </w:rPr>
        <w:t>.................................................................</w:t>
      </w:r>
      <w:r>
        <w:rPr>
          <w:rFonts w:ascii="Arial" w:hAnsi="Arial" w:cs="Arial"/>
          <w:iCs/>
          <w:sz w:val="24"/>
          <w:szCs w:val="24"/>
        </w:rPr>
        <w:t>.........................</w:t>
      </w:r>
      <w:proofErr w:type="gramEnd"/>
      <w:r w:rsidRPr="0088711D">
        <w:rPr>
          <w:rFonts w:ascii="Arial" w:hAnsi="Arial" w:cs="Arial"/>
          <w:iCs/>
          <w:sz w:val="24"/>
          <w:szCs w:val="24"/>
        </w:rPr>
        <w:t>R$ 216.220,22</w:t>
      </w:r>
    </w:p>
    <w:p w:rsidR="00892439" w:rsidRDefault="00892439" w:rsidP="00892439">
      <w:pPr>
        <w:spacing w:line="276" w:lineRule="auto"/>
        <w:ind w:firstLine="1416"/>
        <w:jc w:val="both"/>
        <w:rPr>
          <w:rFonts w:ascii="Arial" w:hAnsi="Arial" w:cs="Arial"/>
          <w:iCs/>
          <w:sz w:val="24"/>
          <w:szCs w:val="24"/>
        </w:rPr>
      </w:pPr>
    </w:p>
    <w:p w:rsidR="00892439" w:rsidRDefault="00892439" w:rsidP="00892439">
      <w:pPr>
        <w:spacing w:line="276" w:lineRule="auto"/>
        <w:ind w:firstLine="1416"/>
        <w:jc w:val="both"/>
        <w:rPr>
          <w:rFonts w:ascii="Arial" w:hAnsi="Arial" w:cs="Arial"/>
          <w:iCs/>
          <w:sz w:val="24"/>
          <w:szCs w:val="24"/>
        </w:rPr>
      </w:pPr>
    </w:p>
    <w:p w:rsidR="00892439" w:rsidRPr="00CB3FF8" w:rsidRDefault="00892439" w:rsidP="00892439">
      <w:pPr>
        <w:spacing w:line="276" w:lineRule="auto"/>
        <w:ind w:firstLine="1416"/>
        <w:jc w:val="both"/>
        <w:rPr>
          <w:rFonts w:ascii="Arial" w:hAnsi="Arial" w:cs="Arial"/>
          <w:iCs/>
          <w:sz w:val="24"/>
          <w:szCs w:val="24"/>
        </w:rPr>
      </w:pPr>
      <w:r>
        <w:rPr>
          <w:rFonts w:ascii="Arial" w:hAnsi="Arial" w:cs="Arial"/>
          <w:iCs/>
          <w:sz w:val="24"/>
          <w:szCs w:val="24"/>
        </w:rPr>
        <w:t xml:space="preserve">Art. 4º. Fica o Poder Executivo Municipal autorizado a celebrar parceria com a organização da sociedade civil denominada ASSOPOC-ASSOCIAÇÃO DOS PROTETORES DOS POBRES E CARENTES DE CRUCILANDIA, CNPJ 01.286.108/0001-55, mediante a concessão de subvenção social no valor de </w:t>
      </w:r>
      <w:r w:rsidRPr="0088711D">
        <w:rPr>
          <w:rFonts w:ascii="Arial" w:hAnsi="Arial" w:cs="Arial"/>
          <w:iCs/>
          <w:sz w:val="24"/>
          <w:szCs w:val="24"/>
        </w:rPr>
        <w:t>R$ 14.400,00</w:t>
      </w:r>
      <w:r>
        <w:rPr>
          <w:rFonts w:ascii="Arial" w:hAnsi="Arial" w:cs="Arial"/>
          <w:iCs/>
          <w:sz w:val="24"/>
          <w:szCs w:val="24"/>
        </w:rPr>
        <w:t xml:space="preserve"> (quatorze mil e quatrocentos reais), mediante a execução de atividades ou de projeto previamente estabelecidos em plano de trabalho inserido em termo de fomento a ser firmado entre a Administração Pública Municipal e a entidade parceira</w:t>
      </w:r>
      <w:r w:rsidRPr="00CB3FF8">
        <w:rPr>
          <w:rStyle w:val="Hyperlink"/>
          <w:rFonts w:ascii="Arial" w:hAnsi="Arial" w:cs="Arial"/>
          <w:iCs/>
          <w:sz w:val="24"/>
          <w:szCs w:val="24"/>
        </w:rPr>
        <w:t>.</w:t>
      </w:r>
    </w:p>
    <w:p w:rsidR="00892439" w:rsidRPr="00B2087C" w:rsidRDefault="00892439" w:rsidP="00892439">
      <w:pPr>
        <w:spacing w:line="276" w:lineRule="auto"/>
        <w:ind w:firstLine="1416"/>
        <w:jc w:val="both"/>
        <w:rPr>
          <w:rFonts w:ascii="Arial" w:hAnsi="Arial" w:cs="Arial"/>
          <w:iCs/>
          <w:sz w:val="24"/>
          <w:szCs w:val="24"/>
        </w:rPr>
      </w:pPr>
    </w:p>
    <w:p w:rsidR="00892439" w:rsidRDefault="00892439" w:rsidP="00892439">
      <w:pPr>
        <w:spacing w:line="276" w:lineRule="auto"/>
        <w:ind w:firstLine="1416"/>
        <w:jc w:val="both"/>
        <w:rPr>
          <w:rFonts w:ascii="Arial" w:hAnsi="Arial" w:cs="Arial"/>
          <w:iCs/>
          <w:sz w:val="24"/>
          <w:szCs w:val="24"/>
        </w:rPr>
      </w:pPr>
      <w:r>
        <w:rPr>
          <w:rFonts w:ascii="Arial" w:hAnsi="Arial" w:cs="Arial"/>
          <w:iCs/>
          <w:sz w:val="24"/>
          <w:szCs w:val="24"/>
        </w:rPr>
        <w:t xml:space="preserve"> Art. 5º. Para empenho e repasse da subvenção mencionada no art. 4º desta Lei, fica o Poder Executivo Municipal autorizado a proceder </w:t>
      </w:r>
      <w:proofErr w:type="gramStart"/>
      <w:r>
        <w:rPr>
          <w:rFonts w:ascii="Arial" w:hAnsi="Arial" w:cs="Arial"/>
          <w:iCs/>
          <w:sz w:val="24"/>
          <w:szCs w:val="24"/>
        </w:rPr>
        <w:t>a</w:t>
      </w:r>
      <w:proofErr w:type="gramEnd"/>
      <w:r>
        <w:rPr>
          <w:rFonts w:ascii="Arial" w:hAnsi="Arial" w:cs="Arial"/>
          <w:iCs/>
          <w:sz w:val="24"/>
          <w:szCs w:val="24"/>
        </w:rPr>
        <w:t xml:space="preserve"> abertura de crédito especial no presente exercício criando no orçamento vigente, </w:t>
      </w:r>
      <w:r w:rsidRPr="0057516B">
        <w:rPr>
          <w:rFonts w:ascii="Arial" w:hAnsi="Arial" w:cs="Arial"/>
          <w:bCs/>
          <w:sz w:val="24"/>
          <w:szCs w:val="24"/>
        </w:rPr>
        <w:t>Lei</w:t>
      </w:r>
      <w:r>
        <w:rPr>
          <w:rFonts w:ascii="Arial" w:hAnsi="Arial" w:cs="Arial"/>
          <w:bCs/>
          <w:sz w:val="24"/>
          <w:szCs w:val="24"/>
        </w:rPr>
        <w:t xml:space="preserve"> Municipal</w:t>
      </w:r>
      <w:r w:rsidRPr="0057516B">
        <w:rPr>
          <w:rFonts w:ascii="Arial" w:hAnsi="Arial" w:cs="Arial"/>
          <w:bCs/>
          <w:sz w:val="24"/>
          <w:szCs w:val="24"/>
        </w:rPr>
        <w:t xml:space="preserve"> n</w:t>
      </w:r>
      <w:r>
        <w:rPr>
          <w:rFonts w:ascii="Arial" w:hAnsi="Arial" w:cs="Arial"/>
          <w:bCs/>
          <w:sz w:val="24"/>
          <w:szCs w:val="24"/>
        </w:rPr>
        <w:t>° 1.761</w:t>
      </w:r>
      <w:r w:rsidRPr="0057516B">
        <w:rPr>
          <w:rFonts w:ascii="Arial" w:hAnsi="Arial" w:cs="Arial"/>
          <w:bCs/>
          <w:sz w:val="24"/>
          <w:szCs w:val="24"/>
        </w:rPr>
        <w:t>, de 12 de dezembro de 201</w:t>
      </w:r>
      <w:r>
        <w:rPr>
          <w:rFonts w:ascii="Arial" w:hAnsi="Arial" w:cs="Arial"/>
          <w:bCs/>
          <w:sz w:val="24"/>
          <w:szCs w:val="24"/>
        </w:rPr>
        <w:t>7</w:t>
      </w:r>
      <w:r>
        <w:rPr>
          <w:rFonts w:ascii="Arial" w:hAnsi="Arial" w:cs="Arial"/>
          <w:iCs/>
          <w:sz w:val="24"/>
          <w:szCs w:val="24"/>
        </w:rPr>
        <w:t>, a seguinte dotação orçamentária:</w:t>
      </w:r>
    </w:p>
    <w:p w:rsidR="00892439" w:rsidRDefault="00892439" w:rsidP="00892439">
      <w:pPr>
        <w:spacing w:line="276" w:lineRule="auto"/>
        <w:ind w:firstLine="1416"/>
        <w:jc w:val="both"/>
        <w:rPr>
          <w:rFonts w:ascii="Arial" w:hAnsi="Arial" w:cs="Arial"/>
          <w:iCs/>
          <w:sz w:val="24"/>
          <w:szCs w:val="24"/>
        </w:rPr>
      </w:pPr>
    </w:p>
    <w:p w:rsidR="00892439" w:rsidRDefault="00892439" w:rsidP="00892439">
      <w:pPr>
        <w:jc w:val="both"/>
        <w:rPr>
          <w:rFonts w:ascii="Arial" w:hAnsi="Arial" w:cs="Arial"/>
          <w:sz w:val="24"/>
          <w:szCs w:val="24"/>
        </w:rPr>
      </w:pPr>
      <w:r>
        <w:rPr>
          <w:rFonts w:ascii="Arial" w:hAnsi="Arial" w:cs="Arial"/>
          <w:sz w:val="24"/>
          <w:szCs w:val="24"/>
        </w:rPr>
        <w:t xml:space="preserve">02.009.001 - Fundo Municipal de Assistência Social </w:t>
      </w:r>
    </w:p>
    <w:p w:rsidR="00892439" w:rsidRDefault="00892439" w:rsidP="00892439">
      <w:pPr>
        <w:jc w:val="both"/>
        <w:rPr>
          <w:rFonts w:ascii="Arial" w:hAnsi="Arial" w:cs="Arial"/>
          <w:sz w:val="24"/>
          <w:szCs w:val="24"/>
        </w:rPr>
      </w:pPr>
      <w:proofErr w:type="gramStart"/>
      <w:r>
        <w:rPr>
          <w:rFonts w:ascii="Arial" w:hAnsi="Arial" w:cs="Arial"/>
          <w:sz w:val="24"/>
          <w:szCs w:val="24"/>
        </w:rPr>
        <w:t>08 - Assistência</w:t>
      </w:r>
      <w:proofErr w:type="gramEnd"/>
      <w:r>
        <w:rPr>
          <w:rFonts w:ascii="Arial" w:hAnsi="Arial" w:cs="Arial"/>
          <w:sz w:val="24"/>
          <w:szCs w:val="24"/>
        </w:rPr>
        <w:t xml:space="preserve"> Social </w:t>
      </w:r>
    </w:p>
    <w:p w:rsidR="00892439" w:rsidRDefault="00892439" w:rsidP="00892439">
      <w:pPr>
        <w:jc w:val="both"/>
        <w:rPr>
          <w:rFonts w:ascii="Arial" w:hAnsi="Arial" w:cs="Arial"/>
          <w:sz w:val="24"/>
          <w:szCs w:val="24"/>
        </w:rPr>
      </w:pPr>
      <w:r>
        <w:rPr>
          <w:rFonts w:ascii="Arial" w:hAnsi="Arial" w:cs="Arial"/>
          <w:sz w:val="24"/>
          <w:szCs w:val="24"/>
        </w:rPr>
        <w:t>244</w:t>
      </w:r>
      <w:proofErr w:type="gramStart"/>
      <w:r>
        <w:rPr>
          <w:rFonts w:ascii="Arial" w:hAnsi="Arial" w:cs="Arial"/>
          <w:sz w:val="24"/>
          <w:szCs w:val="24"/>
        </w:rPr>
        <w:t xml:space="preserve">  </w:t>
      </w:r>
      <w:proofErr w:type="gramEnd"/>
      <w:r>
        <w:rPr>
          <w:rFonts w:ascii="Arial" w:hAnsi="Arial" w:cs="Arial"/>
          <w:sz w:val="24"/>
          <w:szCs w:val="24"/>
        </w:rPr>
        <w:t>- Assistência Comunitária</w:t>
      </w:r>
    </w:p>
    <w:p w:rsidR="00892439" w:rsidRDefault="00892439" w:rsidP="00892439">
      <w:pPr>
        <w:jc w:val="both"/>
        <w:rPr>
          <w:rFonts w:ascii="Arial" w:hAnsi="Arial" w:cs="Arial"/>
          <w:sz w:val="24"/>
          <w:szCs w:val="24"/>
        </w:rPr>
      </w:pPr>
      <w:r>
        <w:rPr>
          <w:rFonts w:ascii="Arial" w:hAnsi="Arial" w:cs="Arial"/>
          <w:sz w:val="24"/>
          <w:szCs w:val="24"/>
        </w:rPr>
        <w:t>0002 - Encargos Especiais</w:t>
      </w:r>
    </w:p>
    <w:p w:rsidR="00892439" w:rsidRDefault="00892439" w:rsidP="00892439">
      <w:pPr>
        <w:jc w:val="both"/>
        <w:rPr>
          <w:rFonts w:ascii="Arial" w:hAnsi="Arial" w:cs="Arial"/>
          <w:sz w:val="24"/>
          <w:szCs w:val="24"/>
        </w:rPr>
      </w:pPr>
      <w:proofErr w:type="gramStart"/>
      <w:r w:rsidRPr="002E38A6">
        <w:rPr>
          <w:rFonts w:ascii="Arial" w:hAnsi="Arial" w:cs="Arial"/>
          <w:sz w:val="24"/>
          <w:szCs w:val="24"/>
        </w:rPr>
        <w:t>0129</w:t>
      </w:r>
      <w:r>
        <w:rPr>
          <w:rFonts w:ascii="Arial" w:hAnsi="Arial" w:cs="Arial"/>
          <w:sz w:val="24"/>
          <w:szCs w:val="24"/>
        </w:rPr>
        <w:t xml:space="preserve"> - Subvenção</w:t>
      </w:r>
      <w:proofErr w:type="gramEnd"/>
      <w:r>
        <w:rPr>
          <w:rFonts w:ascii="Arial" w:hAnsi="Arial" w:cs="Arial"/>
          <w:sz w:val="24"/>
          <w:szCs w:val="24"/>
        </w:rPr>
        <w:t xml:space="preserve"> à Associação dos Protetores dos Pobres e Carentes de </w:t>
      </w:r>
      <w:proofErr w:type="spellStart"/>
      <w:r>
        <w:rPr>
          <w:rFonts w:ascii="Arial" w:hAnsi="Arial" w:cs="Arial"/>
          <w:sz w:val="24"/>
          <w:szCs w:val="24"/>
        </w:rPr>
        <w:t>Crucilandia</w:t>
      </w:r>
      <w:proofErr w:type="spellEnd"/>
    </w:p>
    <w:p w:rsidR="00892439" w:rsidRDefault="00892439" w:rsidP="00892439">
      <w:pPr>
        <w:jc w:val="both"/>
        <w:rPr>
          <w:rFonts w:ascii="Arial" w:hAnsi="Arial" w:cs="Arial"/>
          <w:sz w:val="24"/>
          <w:szCs w:val="24"/>
        </w:rPr>
      </w:pPr>
      <w:r>
        <w:rPr>
          <w:rFonts w:ascii="Arial" w:hAnsi="Arial" w:cs="Arial"/>
          <w:sz w:val="24"/>
          <w:szCs w:val="24"/>
        </w:rPr>
        <w:t xml:space="preserve">335043 </w:t>
      </w:r>
      <w:r w:rsidR="009E3556">
        <w:rPr>
          <w:rFonts w:ascii="Arial" w:hAnsi="Arial" w:cs="Arial"/>
          <w:sz w:val="24"/>
          <w:szCs w:val="24"/>
        </w:rPr>
        <w:t>–</w:t>
      </w:r>
      <w:r>
        <w:rPr>
          <w:rFonts w:ascii="Arial" w:hAnsi="Arial" w:cs="Arial"/>
          <w:sz w:val="24"/>
          <w:szCs w:val="24"/>
        </w:rPr>
        <w:t xml:space="preserve"> Subvenção</w:t>
      </w:r>
      <w:r w:rsidR="009E3556">
        <w:rPr>
          <w:rFonts w:ascii="Arial" w:hAnsi="Arial" w:cs="Arial"/>
          <w:sz w:val="24"/>
          <w:szCs w:val="24"/>
        </w:rPr>
        <w:t xml:space="preserve"> </w:t>
      </w:r>
      <w:r w:rsidRPr="0088711D">
        <w:rPr>
          <w:rFonts w:ascii="Arial" w:hAnsi="Arial" w:cs="Arial"/>
          <w:sz w:val="24"/>
          <w:szCs w:val="24"/>
        </w:rPr>
        <w:t>Social - R$ 14.400,00</w:t>
      </w:r>
      <w:r>
        <w:rPr>
          <w:rFonts w:ascii="Arial" w:hAnsi="Arial" w:cs="Arial"/>
          <w:sz w:val="24"/>
          <w:szCs w:val="24"/>
        </w:rPr>
        <w:t xml:space="preserve"> (quatorze mil e quatrocentos reais).</w:t>
      </w:r>
    </w:p>
    <w:p w:rsidR="00892439" w:rsidRDefault="00892439" w:rsidP="00892439">
      <w:pPr>
        <w:jc w:val="both"/>
        <w:rPr>
          <w:rFonts w:ascii="Arial" w:hAnsi="Arial" w:cs="Arial"/>
          <w:sz w:val="24"/>
          <w:szCs w:val="24"/>
        </w:rPr>
      </w:pPr>
    </w:p>
    <w:p w:rsidR="00892439" w:rsidRDefault="00892439" w:rsidP="00892439">
      <w:pPr>
        <w:jc w:val="both"/>
        <w:rPr>
          <w:rFonts w:ascii="Arial" w:hAnsi="Arial" w:cs="Arial"/>
          <w:iCs/>
          <w:sz w:val="24"/>
          <w:szCs w:val="24"/>
        </w:rPr>
      </w:pPr>
    </w:p>
    <w:p w:rsidR="00892439" w:rsidRDefault="00892439" w:rsidP="00892439">
      <w:pPr>
        <w:pStyle w:val="Recuodecorpodetexto"/>
        <w:spacing w:line="276" w:lineRule="auto"/>
        <w:ind w:right="0" w:firstLine="1416"/>
        <w:jc w:val="both"/>
        <w:rPr>
          <w:rFonts w:ascii="Arial" w:hAnsi="Arial" w:cs="Arial"/>
          <w:iCs/>
          <w:sz w:val="24"/>
          <w:szCs w:val="24"/>
        </w:rPr>
      </w:pPr>
      <w:r>
        <w:rPr>
          <w:rFonts w:ascii="Arial" w:hAnsi="Arial" w:cs="Arial"/>
          <w:iCs/>
          <w:sz w:val="24"/>
          <w:szCs w:val="24"/>
        </w:rPr>
        <w:t>Art. 6º. Servirá</w:t>
      </w:r>
      <w:r w:rsidR="009E3556">
        <w:rPr>
          <w:rFonts w:ascii="Arial" w:hAnsi="Arial" w:cs="Arial"/>
          <w:iCs/>
          <w:sz w:val="24"/>
          <w:szCs w:val="24"/>
        </w:rPr>
        <w:t xml:space="preserve"> </w:t>
      </w:r>
      <w:r>
        <w:rPr>
          <w:rFonts w:ascii="Arial" w:hAnsi="Arial" w:cs="Arial"/>
          <w:iCs/>
          <w:sz w:val="24"/>
          <w:szCs w:val="24"/>
        </w:rPr>
        <w:t>de recursos para abertura dos créditos especiais autorizados</w:t>
      </w:r>
      <w:r w:rsidR="009E3556">
        <w:rPr>
          <w:rFonts w:ascii="Arial" w:hAnsi="Arial" w:cs="Arial"/>
          <w:iCs/>
          <w:sz w:val="24"/>
          <w:szCs w:val="24"/>
        </w:rPr>
        <w:t xml:space="preserve"> </w:t>
      </w:r>
      <w:r>
        <w:rPr>
          <w:rFonts w:ascii="Arial" w:hAnsi="Arial" w:cs="Arial"/>
          <w:iCs/>
          <w:sz w:val="24"/>
          <w:szCs w:val="24"/>
        </w:rPr>
        <w:t xml:space="preserve">nos </w:t>
      </w:r>
      <w:proofErr w:type="gramStart"/>
      <w:r>
        <w:rPr>
          <w:rFonts w:ascii="Arial" w:hAnsi="Arial" w:cs="Arial"/>
          <w:iCs/>
          <w:sz w:val="24"/>
          <w:szCs w:val="24"/>
        </w:rPr>
        <w:t>artigos 2º e 5º desta Lei</w:t>
      </w:r>
      <w:proofErr w:type="gramEnd"/>
      <w:r>
        <w:rPr>
          <w:rFonts w:ascii="Arial" w:hAnsi="Arial" w:cs="Arial"/>
          <w:iCs/>
          <w:sz w:val="24"/>
          <w:szCs w:val="24"/>
        </w:rPr>
        <w:t xml:space="preserve">, a anulação dos seguintes valores nas dotações do orçamento vigente: </w:t>
      </w:r>
    </w:p>
    <w:p w:rsidR="00892439" w:rsidRDefault="00892439" w:rsidP="00892439">
      <w:pPr>
        <w:pStyle w:val="Recuodecorpodetexto"/>
        <w:spacing w:line="276" w:lineRule="auto"/>
        <w:ind w:right="0" w:firstLine="1416"/>
        <w:jc w:val="both"/>
        <w:rPr>
          <w:rFonts w:ascii="Arial" w:hAnsi="Arial" w:cs="Arial"/>
          <w:iCs/>
          <w:sz w:val="24"/>
          <w:szCs w:val="24"/>
        </w:rPr>
      </w:pPr>
    </w:p>
    <w:p w:rsidR="00892439" w:rsidRDefault="00892439" w:rsidP="00892439">
      <w:pPr>
        <w:jc w:val="both"/>
        <w:rPr>
          <w:rFonts w:ascii="Arial" w:hAnsi="Arial" w:cs="Arial"/>
          <w:sz w:val="24"/>
          <w:szCs w:val="24"/>
        </w:rPr>
      </w:pPr>
      <w:r>
        <w:rPr>
          <w:rFonts w:ascii="Arial" w:hAnsi="Arial" w:cs="Arial"/>
          <w:sz w:val="24"/>
          <w:szCs w:val="24"/>
        </w:rPr>
        <w:t xml:space="preserve">Órgão: 02 - Executivo </w:t>
      </w:r>
    </w:p>
    <w:p w:rsidR="00892439" w:rsidRDefault="00892439" w:rsidP="00892439">
      <w:pPr>
        <w:jc w:val="both"/>
        <w:rPr>
          <w:rFonts w:ascii="Arial" w:hAnsi="Arial" w:cs="Arial"/>
          <w:sz w:val="24"/>
          <w:szCs w:val="24"/>
        </w:rPr>
      </w:pPr>
      <w:r>
        <w:rPr>
          <w:rFonts w:ascii="Arial" w:hAnsi="Arial" w:cs="Arial"/>
          <w:sz w:val="24"/>
          <w:szCs w:val="24"/>
        </w:rPr>
        <w:t xml:space="preserve">Unidade: </w:t>
      </w:r>
      <w:proofErr w:type="gramStart"/>
      <w:r>
        <w:rPr>
          <w:rFonts w:ascii="Arial" w:hAnsi="Arial" w:cs="Arial"/>
          <w:sz w:val="24"/>
          <w:szCs w:val="24"/>
        </w:rPr>
        <w:t>02</w:t>
      </w:r>
      <w:r w:rsidRPr="008A0373">
        <w:rPr>
          <w:rFonts w:ascii="Arial" w:hAnsi="Arial" w:cs="Arial"/>
          <w:sz w:val="24"/>
          <w:szCs w:val="24"/>
        </w:rPr>
        <w:t>.</w:t>
      </w:r>
      <w:r>
        <w:rPr>
          <w:rFonts w:ascii="Arial" w:hAnsi="Arial" w:cs="Arial"/>
          <w:sz w:val="24"/>
          <w:szCs w:val="24"/>
        </w:rPr>
        <w:t>08</w:t>
      </w:r>
      <w:r w:rsidRPr="008A0373">
        <w:rPr>
          <w:rFonts w:ascii="Arial" w:hAnsi="Arial" w:cs="Arial"/>
          <w:sz w:val="24"/>
          <w:szCs w:val="24"/>
        </w:rPr>
        <w:t xml:space="preserve"> – Secretaria</w:t>
      </w:r>
      <w:proofErr w:type="gramEnd"/>
      <w:r w:rsidRPr="008A0373">
        <w:rPr>
          <w:rFonts w:ascii="Arial" w:hAnsi="Arial" w:cs="Arial"/>
          <w:sz w:val="24"/>
          <w:szCs w:val="24"/>
        </w:rPr>
        <w:t xml:space="preserve"> Municipal </w:t>
      </w:r>
      <w:r>
        <w:rPr>
          <w:rFonts w:ascii="Arial" w:hAnsi="Arial" w:cs="Arial"/>
          <w:sz w:val="24"/>
          <w:szCs w:val="24"/>
        </w:rPr>
        <w:t xml:space="preserve">de Obras de </w:t>
      </w:r>
      <w:proofErr w:type="spellStart"/>
      <w:r>
        <w:rPr>
          <w:rFonts w:ascii="Arial" w:hAnsi="Arial" w:cs="Arial"/>
          <w:sz w:val="24"/>
          <w:szCs w:val="24"/>
        </w:rPr>
        <w:t>Infraestrutura</w:t>
      </w:r>
      <w:proofErr w:type="spellEnd"/>
    </w:p>
    <w:p w:rsidR="00892439" w:rsidRPr="008A0373" w:rsidRDefault="00892439" w:rsidP="00892439">
      <w:pPr>
        <w:jc w:val="both"/>
        <w:rPr>
          <w:rFonts w:ascii="Arial" w:hAnsi="Arial" w:cs="Arial"/>
          <w:sz w:val="24"/>
          <w:szCs w:val="24"/>
        </w:rPr>
      </w:pPr>
      <w:r w:rsidRPr="008A0373">
        <w:rPr>
          <w:rFonts w:ascii="Arial" w:hAnsi="Arial" w:cs="Arial"/>
          <w:sz w:val="24"/>
          <w:szCs w:val="24"/>
        </w:rPr>
        <w:t>Sub Unidade: 02.</w:t>
      </w:r>
      <w:r>
        <w:rPr>
          <w:rFonts w:ascii="Arial" w:hAnsi="Arial" w:cs="Arial"/>
          <w:sz w:val="24"/>
          <w:szCs w:val="24"/>
        </w:rPr>
        <w:t>08</w:t>
      </w:r>
      <w:r w:rsidRPr="008A0373">
        <w:rPr>
          <w:rFonts w:ascii="Arial" w:hAnsi="Arial" w:cs="Arial"/>
          <w:sz w:val="24"/>
          <w:szCs w:val="24"/>
        </w:rPr>
        <w:t xml:space="preserve">.001 – </w:t>
      </w:r>
      <w:r>
        <w:rPr>
          <w:rFonts w:ascii="Arial" w:hAnsi="Arial" w:cs="Arial"/>
          <w:sz w:val="24"/>
          <w:szCs w:val="24"/>
        </w:rPr>
        <w:t>Departamento de Gestão Urbana</w:t>
      </w:r>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Função: </w:t>
      </w:r>
      <w:proofErr w:type="gramStart"/>
      <w:r w:rsidRPr="008A0373">
        <w:rPr>
          <w:rFonts w:ascii="Arial" w:hAnsi="Arial" w:cs="Arial"/>
          <w:sz w:val="24"/>
          <w:szCs w:val="24"/>
        </w:rPr>
        <w:t>1</w:t>
      </w:r>
      <w:r>
        <w:rPr>
          <w:rFonts w:ascii="Arial" w:hAnsi="Arial" w:cs="Arial"/>
          <w:sz w:val="24"/>
          <w:szCs w:val="24"/>
        </w:rPr>
        <w:t>5 – Urbanismo</w:t>
      </w:r>
      <w:proofErr w:type="gramEnd"/>
    </w:p>
    <w:p w:rsidR="00892439" w:rsidRDefault="00892439" w:rsidP="00892439">
      <w:pPr>
        <w:jc w:val="both"/>
        <w:rPr>
          <w:rFonts w:ascii="Arial" w:hAnsi="Arial" w:cs="Arial"/>
          <w:sz w:val="24"/>
          <w:szCs w:val="24"/>
        </w:rPr>
      </w:pPr>
      <w:r w:rsidRPr="008A0373">
        <w:rPr>
          <w:rFonts w:ascii="Arial" w:hAnsi="Arial" w:cs="Arial"/>
          <w:sz w:val="24"/>
          <w:szCs w:val="24"/>
        </w:rPr>
        <w:t xml:space="preserve">Sub-Função: </w:t>
      </w:r>
      <w:r>
        <w:rPr>
          <w:rFonts w:ascii="Arial" w:hAnsi="Arial" w:cs="Arial"/>
          <w:sz w:val="24"/>
          <w:szCs w:val="24"/>
        </w:rPr>
        <w:t>451 – infra Estrutura Urbana</w:t>
      </w:r>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Programa: </w:t>
      </w:r>
      <w:r>
        <w:rPr>
          <w:rFonts w:ascii="Arial" w:hAnsi="Arial" w:cs="Arial"/>
          <w:sz w:val="24"/>
          <w:szCs w:val="24"/>
        </w:rPr>
        <w:t>0015 – Edificações, Obras e Serviços Públicos</w:t>
      </w:r>
    </w:p>
    <w:p w:rsidR="00892439" w:rsidRPr="008A0373" w:rsidRDefault="00892439" w:rsidP="00892439">
      <w:pPr>
        <w:jc w:val="both"/>
        <w:rPr>
          <w:rFonts w:ascii="Arial" w:hAnsi="Arial" w:cs="Arial"/>
          <w:sz w:val="24"/>
          <w:szCs w:val="24"/>
        </w:rPr>
      </w:pPr>
      <w:r>
        <w:rPr>
          <w:rFonts w:ascii="Arial" w:hAnsi="Arial" w:cs="Arial"/>
          <w:sz w:val="24"/>
          <w:szCs w:val="24"/>
        </w:rPr>
        <w:t xml:space="preserve">Atividade: 2.118 – </w:t>
      </w:r>
      <w:proofErr w:type="gramStart"/>
      <w:r>
        <w:rPr>
          <w:rFonts w:ascii="Arial" w:hAnsi="Arial" w:cs="Arial"/>
          <w:sz w:val="24"/>
          <w:szCs w:val="24"/>
        </w:rPr>
        <w:t>Consorcio</w:t>
      </w:r>
      <w:proofErr w:type="gramEnd"/>
      <w:r>
        <w:rPr>
          <w:rFonts w:ascii="Arial" w:hAnsi="Arial" w:cs="Arial"/>
          <w:sz w:val="24"/>
          <w:szCs w:val="24"/>
        </w:rPr>
        <w:t xml:space="preserve"> para Manutenção da Iluminação Pública </w:t>
      </w:r>
    </w:p>
    <w:p w:rsidR="00892439" w:rsidRPr="008A0373" w:rsidRDefault="00892439" w:rsidP="00892439">
      <w:pPr>
        <w:tabs>
          <w:tab w:val="left" w:pos="142"/>
        </w:tabs>
        <w:jc w:val="both"/>
        <w:rPr>
          <w:rFonts w:ascii="Arial" w:hAnsi="Arial" w:cs="Arial"/>
          <w:sz w:val="24"/>
          <w:szCs w:val="24"/>
        </w:rPr>
      </w:pPr>
      <w:r w:rsidRPr="008A0373">
        <w:rPr>
          <w:rFonts w:ascii="Arial" w:hAnsi="Arial" w:cs="Arial"/>
          <w:sz w:val="24"/>
          <w:szCs w:val="24"/>
        </w:rPr>
        <w:t xml:space="preserve">Categoria Econômica: </w:t>
      </w:r>
      <w:r>
        <w:rPr>
          <w:rFonts w:ascii="Arial" w:hAnsi="Arial" w:cs="Arial"/>
          <w:sz w:val="24"/>
          <w:szCs w:val="24"/>
        </w:rPr>
        <w:t>3.1.71.70</w:t>
      </w:r>
      <w:r w:rsidRPr="008A0373">
        <w:rPr>
          <w:rFonts w:ascii="Arial" w:hAnsi="Arial" w:cs="Arial"/>
          <w:sz w:val="24"/>
          <w:szCs w:val="24"/>
        </w:rPr>
        <w:t xml:space="preserve">.00 – </w:t>
      </w:r>
      <w:r>
        <w:rPr>
          <w:rFonts w:ascii="Arial" w:hAnsi="Arial" w:cs="Arial"/>
          <w:sz w:val="24"/>
          <w:szCs w:val="24"/>
        </w:rPr>
        <w:t>Rateio pela participação em consorcio público</w:t>
      </w:r>
      <w:proofErr w:type="gramStart"/>
      <w:r>
        <w:rPr>
          <w:rFonts w:ascii="Arial" w:hAnsi="Arial" w:cs="Arial"/>
          <w:sz w:val="24"/>
          <w:szCs w:val="24"/>
        </w:rPr>
        <w:t>............................................................................................</w:t>
      </w:r>
      <w:proofErr w:type="gramEnd"/>
      <w:r w:rsidRPr="0058655F">
        <w:rPr>
          <w:rFonts w:ascii="Arial" w:hAnsi="Arial" w:cs="Arial"/>
          <w:sz w:val="24"/>
          <w:szCs w:val="24"/>
        </w:rPr>
        <w:t>R$10.500,00</w:t>
      </w:r>
    </w:p>
    <w:p w:rsidR="00892439" w:rsidRDefault="00892439" w:rsidP="00892439">
      <w:pPr>
        <w:jc w:val="both"/>
        <w:rPr>
          <w:rFonts w:ascii="Arial" w:hAnsi="Arial" w:cs="Arial"/>
          <w:b/>
          <w:sz w:val="24"/>
          <w:szCs w:val="24"/>
        </w:rPr>
      </w:pPr>
      <w:r w:rsidRPr="008A0373">
        <w:rPr>
          <w:rFonts w:ascii="Arial" w:hAnsi="Arial" w:cs="Arial"/>
          <w:sz w:val="24"/>
          <w:szCs w:val="24"/>
        </w:rPr>
        <w:lastRenderedPageBreak/>
        <w:t xml:space="preserve">Categoria Econômica: </w:t>
      </w:r>
      <w:r>
        <w:rPr>
          <w:rFonts w:ascii="Arial" w:hAnsi="Arial" w:cs="Arial"/>
          <w:sz w:val="24"/>
          <w:szCs w:val="24"/>
        </w:rPr>
        <w:t>3.3.71.70</w:t>
      </w:r>
      <w:r w:rsidRPr="008A0373">
        <w:rPr>
          <w:rFonts w:ascii="Arial" w:hAnsi="Arial" w:cs="Arial"/>
          <w:sz w:val="24"/>
          <w:szCs w:val="24"/>
        </w:rPr>
        <w:t xml:space="preserve">.00 – </w:t>
      </w:r>
      <w:r>
        <w:rPr>
          <w:rFonts w:ascii="Arial" w:hAnsi="Arial" w:cs="Arial"/>
          <w:sz w:val="24"/>
          <w:szCs w:val="24"/>
        </w:rPr>
        <w:t>Rateio pela participação em consorcio público</w:t>
      </w:r>
      <w:proofErr w:type="gramStart"/>
      <w:r>
        <w:rPr>
          <w:rFonts w:ascii="Arial" w:hAnsi="Arial" w:cs="Arial"/>
          <w:sz w:val="24"/>
          <w:szCs w:val="24"/>
        </w:rPr>
        <w:t>............................................................................................</w:t>
      </w:r>
      <w:proofErr w:type="gramEnd"/>
      <w:r w:rsidR="009E3556">
        <w:rPr>
          <w:rFonts w:ascii="Arial" w:hAnsi="Arial" w:cs="Arial"/>
          <w:sz w:val="24"/>
          <w:szCs w:val="24"/>
        </w:rPr>
        <w:t xml:space="preserve">  R</w:t>
      </w:r>
      <w:bookmarkStart w:id="0" w:name="_GoBack"/>
      <w:bookmarkEnd w:id="0"/>
      <w:r>
        <w:rPr>
          <w:rFonts w:ascii="Arial" w:hAnsi="Arial" w:cs="Arial"/>
          <w:sz w:val="24"/>
          <w:szCs w:val="24"/>
        </w:rPr>
        <w:t xml:space="preserve">$ </w:t>
      </w:r>
      <w:r w:rsidRPr="0058655F">
        <w:rPr>
          <w:rFonts w:ascii="Arial" w:hAnsi="Arial" w:cs="Arial"/>
          <w:sz w:val="24"/>
          <w:szCs w:val="24"/>
        </w:rPr>
        <w:t>41.500,00</w:t>
      </w:r>
    </w:p>
    <w:p w:rsidR="00892439" w:rsidRDefault="00892439" w:rsidP="00892439">
      <w:pPr>
        <w:jc w:val="both"/>
        <w:rPr>
          <w:rFonts w:ascii="Arial" w:hAnsi="Arial" w:cs="Arial"/>
          <w:b/>
          <w:sz w:val="24"/>
          <w:szCs w:val="24"/>
        </w:rPr>
      </w:pPr>
    </w:p>
    <w:p w:rsidR="00892439" w:rsidRDefault="00892439" w:rsidP="00892439">
      <w:pPr>
        <w:jc w:val="both"/>
        <w:rPr>
          <w:rFonts w:ascii="Arial" w:hAnsi="Arial" w:cs="Arial"/>
          <w:sz w:val="24"/>
          <w:szCs w:val="24"/>
        </w:rPr>
      </w:pPr>
      <w:r w:rsidRPr="008A0373">
        <w:rPr>
          <w:rFonts w:ascii="Arial" w:hAnsi="Arial" w:cs="Arial"/>
          <w:sz w:val="24"/>
          <w:szCs w:val="24"/>
        </w:rPr>
        <w:t xml:space="preserve">Função: </w:t>
      </w:r>
      <w:proofErr w:type="gramStart"/>
      <w:r w:rsidRPr="008A0373">
        <w:rPr>
          <w:rFonts w:ascii="Arial" w:hAnsi="Arial" w:cs="Arial"/>
          <w:sz w:val="24"/>
          <w:szCs w:val="24"/>
        </w:rPr>
        <w:t>1</w:t>
      </w:r>
      <w:r>
        <w:rPr>
          <w:rFonts w:ascii="Arial" w:hAnsi="Arial" w:cs="Arial"/>
          <w:sz w:val="24"/>
          <w:szCs w:val="24"/>
        </w:rPr>
        <w:t>7 – Saneamento</w:t>
      </w:r>
      <w:proofErr w:type="gramEnd"/>
    </w:p>
    <w:p w:rsidR="00892439" w:rsidRDefault="00892439" w:rsidP="00892439">
      <w:pPr>
        <w:jc w:val="both"/>
        <w:rPr>
          <w:rFonts w:ascii="Arial" w:hAnsi="Arial" w:cs="Arial"/>
          <w:sz w:val="24"/>
          <w:szCs w:val="24"/>
        </w:rPr>
      </w:pPr>
      <w:r w:rsidRPr="008A0373">
        <w:rPr>
          <w:rFonts w:ascii="Arial" w:hAnsi="Arial" w:cs="Arial"/>
          <w:sz w:val="24"/>
          <w:szCs w:val="24"/>
        </w:rPr>
        <w:t xml:space="preserve">Sub-Função: </w:t>
      </w:r>
      <w:proofErr w:type="gramStart"/>
      <w:r>
        <w:rPr>
          <w:rFonts w:ascii="Arial" w:hAnsi="Arial" w:cs="Arial"/>
          <w:sz w:val="24"/>
          <w:szCs w:val="24"/>
        </w:rPr>
        <w:t>512 – Saneamento</w:t>
      </w:r>
      <w:proofErr w:type="gramEnd"/>
      <w:r>
        <w:rPr>
          <w:rFonts w:ascii="Arial" w:hAnsi="Arial" w:cs="Arial"/>
          <w:sz w:val="24"/>
          <w:szCs w:val="24"/>
        </w:rPr>
        <w:t xml:space="preserve"> Básico Urbano</w:t>
      </w:r>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Programa: </w:t>
      </w:r>
      <w:proofErr w:type="gramStart"/>
      <w:r>
        <w:rPr>
          <w:rFonts w:ascii="Arial" w:hAnsi="Arial" w:cs="Arial"/>
          <w:sz w:val="24"/>
          <w:szCs w:val="24"/>
        </w:rPr>
        <w:t>0017 – Saneamento</w:t>
      </w:r>
      <w:proofErr w:type="gramEnd"/>
      <w:r>
        <w:rPr>
          <w:rFonts w:ascii="Arial" w:hAnsi="Arial" w:cs="Arial"/>
          <w:sz w:val="24"/>
          <w:szCs w:val="24"/>
        </w:rPr>
        <w:t xml:space="preserve"> Básico</w:t>
      </w:r>
    </w:p>
    <w:p w:rsidR="00892439" w:rsidRPr="008A0373" w:rsidRDefault="00892439" w:rsidP="00892439">
      <w:pPr>
        <w:jc w:val="both"/>
        <w:rPr>
          <w:rFonts w:ascii="Arial" w:hAnsi="Arial" w:cs="Arial"/>
          <w:sz w:val="24"/>
          <w:szCs w:val="24"/>
        </w:rPr>
      </w:pPr>
      <w:r>
        <w:rPr>
          <w:rFonts w:ascii="Arial" w:hAnsi="Arial" w:cs="Arial"/>
          <w:sz w:val="24"/>
          <w:szCs w:val="24"/>
        </w:rPr>
        <w:t xml:space="preserve">Atividade: </w:t>
      </w:r>
      <w:proofErr w:type="gramStart"/>
      <w:r>
        <w:rPr>
          <w:rFonts w:ascii="Arial" w:hAnsi="Arial" w:cs="Arial"/>
          <w:sz w:val="24"/>
          <w:szCs w:val="24"/>
        </w:rPr>
        <w:t>1.049 – Construção</w:t>
      </w:r>
      <w:proofErr w:type="gramEnd"/>
      <w:r>
        <w:rPr>
          <w:rFonts w:ascii="Arial" w:hAnsi="Arial" w:cs="Arial"/>
          <w:sz w:val="24"/>
          <w:szCs w:val="24"/>
        </w:rPr>
        <w:t xml:space="preserve"> Rede de Captação e Tratamento de Esgoto </w:t>
      </w:r>
    </w:p>
    <w:p w:rsidR="00892439" w:rsidRPr="008A0373" w:rsidRDefault="00892439" w:rsidP="00892439">
      <w:pPr>
        <w:jc w:val="both"/>
        <w:rPr>
          <w:rFonts w:ascii="Arial" w:hAnsi="Arial" w:cs="Arial"/>
          <w:sz w:val="24"/>
          <w:szCs w:val="24"/>
        </w:rPr>
      </w:pPr>
      <w:r w:rsidRPr="008A0373">
        <w:rPr>
          <w:rFonts w:ascii="Arial" w:hAnsi="Arial" w:cs="Arial"/>
          <w:sz w:val="24"/>
          <w:szCs w:val="24"/>
        </w:rPr>
        <w:t xml:space="preserve">Categoria Econômica: </w:t>
      </w:r>
      <w:r>
        <w:rPr>
          <w:rFonts w:ascii="Arial" w:hAnsi="Arial" w:cs="Arial"/>
          <w:sz w:val="24"/>
          <w:szCs w:val="24"/>
        </w:rPr>
        <w:t>4.4.90.51</w:t>
      </w:r>
      <w:r w:rsidRPr="008A0373">
        <w:rPr>
          <w:rFonts w:ascii="Arial" w:hAnsi="Arial" w:cs="Arial"/>
          <w:sz w:val="24"/>
          <w:szCs w:val="24"/>
        </w:rPr>
        <w:t xml:space="preserve">.00 – </w:t>
      </w:r>
      <w:r>
        <w:rPr>
          <w:rFonts w:ascii="Arial" w:hAnsi="Arial" w:cs="Arial"/>
          <w:sz w:val="24"/>
          <w:szCs w:val="24"/>
        </w:rPr>
        <w:t xml:space="preserve">Obras </w:t>
      </w:r>
      <w:r w:rsidR="009E3556">
        <w:rPr>
          <w:rFonts w:ascii="Arial" w:hAnsi="Arial" w:cs="Arial"/>
          <w:sz w:val="24"/>
          <w:szCs w:val="24"/>
        </w:rPr>
        <w:t xml:space="preserve">e </w:t>
      </w:r>
      <w:proofErr w:type="gramStart"/>
      <w:r w:rsidR="009E3556">
        <w:rPr>
          <w:rFonts w:ascii="Arial" w:hAnsi="Arial" w:cs="Arial"/>
          <w:sz w:val="24"/>
          <w:szCs w:val="24"/>
        </w:rPr>
        <w:t>Instalações ...</w:t>
      </w:r>
      <w:proofErr w:type="gramEnd"/>
      <w:r w:rsidR="009E3556">
        <w:rPr>
          <w:rFonts w:ascii="Arial" w:hAnsi="Arial" w:cs="Arial"/>
          <w:sz w:val="24"/>
          <w:szCs w:val="24"/>
        </w:rPr>
        <w:t>....</w:t>
      </w:r>
      <w:r w:rsidRPr="0058655F">
        <w:rPr>
          <w:rFonts w:ascii="Arial" w:hAnsi="Arial" w:cs="Arial"/>
          <w:sz w:val="24"/>
          <w:szCs w:val="24"/>
        </w:rPr>
        <w:t>R$178.620,22</w:t>
      </w:r>
    </w:p>
    <w:p w:rsidR="00892439" w:rsidRDefault="00892439" w:rsidP="00892439">
      <w:pPr>
        <w:jc w:val="both"/>
        <w:rPr>
          <w:rFonts w:ascii="Arial" w:hAnsi="Arial" w:cs="Arial"/>
          <w:b/>
          <w:sz w:val="24"/>
          <w:szCs w:val="24"/>
        </w:rPr>
      </w:pPr>
    </w:p>
    <w:p w:rsidR="00892439" w:rsidRPr="00017937" w:rsidRDefault="00892439" w:rsidP="00892439">
      <w:pPr>
        <w:jc w:val="both"/>
        <w:rPr>
          <w:rFonts w:ascii="Arial" w:hAnsi="Arial" w:cs="Arial"/>
          <w:b/>
          <w:sz w:val="24"/>
          <w:szCs w:val="24"/>
        </w:rPr>
      </w:pPr>
    </w:p>
    <w:p w:rsidR="00892439" w:rsidRPr="0058655F" w:rsidRDefault="00892439" w:rsidP="00892439">
      <w:pPr>
        <w:spacing w:line="276" w:lineRule="auto"/>
        <w:jc w:val="both"/>
        <w:rPr>
          <w:rFonts w:ascii="Arial" w:hAnsi="Arial" w:cs="Arial"/>
          <w:sz w:val="24"/>
          <w:szCs w:val="24"/>
        </w:rPr>
      </w:pPr>
      <w:r w:rsidRPr="0058655F">
        <w:rPr>
          <w:rFonts w:ascii="Arial" w:hAnsi="Arial" w:cs="Arial"/>
          <w:iCs/>
          <w:sz w:val="24"/>
          <w:szCs w:val="24"/>
        </w:rPr>
        <w:t>TOTAL</w:t>
      </w:r>
      <w:proofErr w:type="gramStart"/>
      <w:r w:rsidRPr="0058655F">
        <w:rPr>
          <w:rFonts w:ascii="Arial" w:hAnsi="Arial" w:cs="Arial"/>
          <w:iCs/>
          <w:sz w:val="24"/>
          <w:szCs w:val="24"/>
        </w:rPr>
        <w:t>.........................................................................................</w:t>
      </w:r>
      <w:proofErr w:type="gramEnd"/>
      <w:r w:rsidRPr="0058655F">
        <w:rPr>
          <w:rFonts w:ascii="Arial" w:hAnsi="Arial" w:cs="Arial"/>
          <w:iCs/>
          <w:sz w:val="24"/>
          <w:szCs w:val="24"/>
        </w:rPr>
        <w:t xml:space="preserve"> R$ 230.620,22</w:t>
      </w:r>
    </w:p>
    <w:p w:rsidR="00892439" w:rsidRDefault="00892439" w:rsidP="00892439">
      <w:pPr>
        <w:spacing w:line="276" w:lineRule="auto"/>
        <w:jc w:val="both"/>
        <w:rPr>
          <w:rFonts w:ascii="Arial" w:hAnsi="Arial" w:cs="Arial"/>
          <w:iCs/>
          <w:sz w:val="24"/>
          <w:szCs w:val="24"/>
        </w:rPr>
      </w:pPr>
    </w:p>
    <w:p w:rsidR="00892439" w:rsidRDefault="00892439" w:rsidP="00892439">
      <w:pPr>
        <w:spacing w:line="276" w:lineRule="auto"/>
        <w:jc w:val="both"/>
        <w:rPr>
          <w:rFonts w:ascii="Arial" w:hAnsi="Arial" w:cs="Arial"/>
          <w:iCs/>
          <w:sz w:val="24"/>
          <w:szCs w:val="24"/>
        </w:rPr>
      </w:pPr>
    </w:p>
    <w:p w:rsidR="00892439" w:rsidRDefault="00892439" w:rsidP="00892439">
      <w:pPr>
        <w:spacing w:line="276" w:lineRule="auto"/>
        <w:ind w:firstLine="1416"/>
        <w:jc w:val="both"/>
        <w:rPr>
          <w:rFonts w:ascii="Arial" w:hAnsi="Arial" w:cs="Arial"/>
          <w:iCs/>
          <w:sz w:val="24"/>
          <w:szCs w:val="24"/>
        </w:rPr>
      </w:pPr>
      <w:r>
        <w:rPr>
          <w:rFonts w:ascii="Arial" w:hAnsi="Arial" w:cs="Arial"/>
          <w:iCs/>
          <w:sz w:val="24"/>
          <w:szCs w:val="24"/>
        </w:rPr>
        <w:t>Art. 7º. Esta lei entra em vigor na data de sua publicação, revogadas as disposições em contrário.</w:t>
      </w:r>
    </w:p>
    <w:p w:rsidR="00892439" w:rsidRDefault="00892439" w:rsidP="00892439">
      <w:pPr>
        <w:spacing w:line="276" w:lineRule="auto"/>
        <w:rPr>
          <w:rFonts w:ascii="Arial" w:hAnsi="Arial" w:cs="Arial"/>
          <w:iCs/>
          <w:sz w:val="24"/>
          <w:szCs w:val="24"/>
        </w:rPr>
      </w:pPr>
    </w:p>
    <w:p w:rsidR="00892439" w:rsidRPr="0018449E" w:rsidRDefault="00892439" w:rsidP="00892439">
      <w:pPr>
        <w:spacing w:line="276" w:lineRule="auto"/>
        <w:rPr>
          <w:rFonts w:ascii="Arial" w:hAnsi="Arial" w:cs="Arial"/>
          <w:iCs/>
          <w:sz w:val="24"/>
          <w:szCs w:val="24"/>
        </w:rPr>
      </w:pPr>
    </w:p>
    <w:p w:rsidR="00892439" w:rsidRPr="0018449E" w:rsidRDefault="00892439" w:rsidP="00892439">
      <w:pPr>
        <w:spacing w:line="276" w:lineRule="auto"/>
        <w:ind w:left="708" w:firstLine="708"/>
        <w:rPr>
          <w:rFonts w:ascii="Arial" w:hAnsi="Arial" w:cs="Arial"/>
          <w:iCs/>
          <w:sz w:val="24"/>
          <w:szCs w:val="24"/>
        </w:rPr>
      </w:pPr>
      <w:r w:rsidRPr="0018449E">
        <w:rPr>
          <w:rFonts w:ascii="Arial" w:hAnsi="Arial" w:cs="Arial"/>
          <w:iCs/>
          <w:sz w:val="24"/>
          <w:szCs w:val="24"/>
        </w:rPr>
        <w:t xml:space="preserve">Prefeitura Municipal de Entre Rios de Minas, </w:t>
      </w:r>
      <w:r>
        <w:rPr>
          <w:rFonts w:ascii="Arial" w:hAnsi="Arial" w:cs="Arial"/>
          <w:bCs/>
          <w:iCs/>
          <w:sz w:val="24"/>
          <w:szCs w:val="24"/>
        </w:rPr>
        <w:t>27</w:t>
      </w:r>
      <w:r w:rsidRPr="0018449E">
        <w:rPr>
          <w:rFonts w:ascii="Arial" w:hAnsi="Arial" w:cs="Arial"/>
          <w:bCs/>
          <w:iCs/>
          <w:sz w:val="24"/>
          <w:szCs w:val="24"/>
        </w:rPr>
        <w:t xml:space="preserve"> de </w:t>
      </w:r>
      <w:r>
        <w:rPr>
          <w:rFonts w:ascii="Arial" w:hAnsi="Arial" w:cs="Arial"/>
          <w:bCs/>
          <w:iCs/>
          <w:sz w:val="24"/>
          <w:szCs w:val="24"/>
        </w:rPr>
        <w:t>fevereiro de 2018</w:t>
      </w:r>
      <w:r w:rsidRPr="0018449E">
        <w:rPr>
          <w:rFonts w:ascii="Arial" w:hAnsi="Arial" w:cs="Arial"/>
          <w:bCs/>
          <w:iCs/>
          <w:sz w:val="24"/>
          <w:szCs w:val="24"/>
        </w:rPr>
        <w:t>.</w:t>
      </w:r>
    </w:p>
    <w:p w:rsidR="00892439" w:rsidRPr="0018449E" w:rsidRDefault="00892439" w:rsidP="00892439">
      <w:pPr>
        <w:spacing w:line="276" w:lineRule="auto"/>
        <w:ind w:firstLine="1134"/>
        <w:rPr>
          <w:rFonts w:ascii="Arial" w:hAnsi="Arial" w:cs="Arial"/>
          <w:sz w:val="24"/>
          <w:szCs w:val="24"/>
        </w:rPr>
      </w:pPr>
    </w:p>
    <w:p w:rsidR="00892439" w:rsidRDefault="00892439" w:rsidP="00892439">
      <w:pPr>
        <w:spacing w:line="276" w:lineRule="auto"/>
        <w:jc w:val="center"/>
        <w:rPr>
          <w:rFonts w:ascii="Arial" w:hAnsi="Arial" w:cs="Arial"/>
          <w:b/>
          <w:iCs/>
          <w:sz w:val="24"/>
          <w:szCs w:val="24"/>
        </w:rPr>
      </w:pPr>
    </w:p>
    <w:p w:rsidR="00892439" w:rsidRDefault="00892439" w:rsidP="00892439">
      <w:pPr>
        <w:spacing w:line="276" w:lineRule="auto"/>
        <w:jc w:val="center"/>
        <w:rPr>
          <w:rFonts w:ascii="Arial" w:hAnsi="Arial" w:cs="Arial"/>
          <w:b/>
          <w:i/>
          <w:iCs/>
          <w:sz w:val="24"/>
          <w:szCs w:val="24"/>
        </w:rPr>
      </w:pPr>
    </w:p>
    <w:p w:rsidR="00892439" w:rsidRDefault="00892439" w:rsidP="00892439">
      <w:pPr>
        <w:spacing w:line="276" w:lineRule="auto"/>
        <w:jc w:val="center"/>
        <w:rPr>
          <w:rFonts w:ascii="Arial" w:hAnsi="Arial" w:cs="Arial"/>
          <w:b/>
          <w:i/>
          <w:iCs/>
          <w:sz w:val="24"/>
          <w:szCs w:val="24"/>
        </w:rPr>
      </w:pPr>
      <w:r>
        <w:rPr>
          <w:rFonts w:ascii="Arial" w:hAnsi="Arial" w:cs="Arial"/>
          <w:b/>
          <w:i/>
          <w:iCs/>
          <w:sz w:val="24"/>
          <w:szCs w:val="24"/>
        </w:rPr>
        <w:t>José Walter Resende Aguiar</w:t>
      </w:r>
    </w:p>
    <w:p w:rsidR="00881620" w:rsidRDefault="00881620"/>
    <w:sectPr w:rsidR="00881620" w:rsidSect="00321A1C">
      <w:type w:val="continuous"/>
      <w:pgSz w:w="11907" w:h="16840" w:code="9"/>
      <w:pgMar w:top="1418" w:right="1701" w:bottom="1418" w:left="1701"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892439"/>
    <w:rsid w:val="0014692A"/>
    <w:rsid w:val="001913BB"/>
    <w:rsid w:val="0029386E"/>
    <w:rsid w:val="00321A1C"/>
    <w:rsid w:val="003C7BF0"/>
    <w:rsid w:val="005A6223"/>
    <w:rsid w:val="005F4228"/>
    <w:rsid w:val="00881620"/>
    <w:rsid w:val="00892439"/>
    <w:rsid w:val="008A0A3A"/>
    <w:rsid w:val="008E69EE"/>
    <w:rsid w:val="009E3556"/>
    <w:rsid w:val="009F5B52"/>
    <w:rsid w:val="00B9068E"/>
    <w:rsid w:val="00C102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39"/>
    <w:pPr>
      <w:jc w:val="left"/>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892439"/>
    <w:pPr>
      <w:ind w:right="-375" w:firstLine="708"/>
    </w:pPr>
    <w:rPr>
      <w:rFonts w:ascii="Garamond" w:hAnsi="Garamond"/>
      <w:sz w:val="28"/>
      <w:szCs w:val="20"/>
    </w:rPr>
  </w:style>
  <w:style w:type="character" w:customStyle="1" w:styleId="RecuodecorpodetextoChar">
    <w:name w:val="Recuo de corpo de texto Char"/>
    <w:basedOn w:val="Fontepargpadro"/>
    <w:link w:val="Recuodecorpodetexto"/>
    <w:semiHidden/>
    <w:rsid w:val="00892439"/>
    <w:rPr>
      <w:rFonts w:ascii="Garamond" w:eastAsia="Times New Roman" w:hAnsi="Garamond" w:cs="Times New Roman"/>
      <w:sz w:val="28"/>
      <w:szCs w:val="20"/>
      <w:lang w:eastAsia="pt-BR"/>
    </w:rPr>
  </w:style>
  <w:style w:type="character" w:styleId="Hyperlink">
    <w:name w:val="Hyperlink"/>
    <w:basedOn w:val="Fontepargpadro"/>
    <w:uiPriority w:val="99"/>
    <w:unhideWhenUsed/>
    <w:rsid w:val="008924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_Ato2015-2018/2015/Lei/L1320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1119</Words>
  <Characters>6045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2018-02-28T15:36:00Z</dcterms:created>
  <dcterms:modified xsi:type="dcterms:W3CDTF">2018-02-28T15:42:00Z</dcterms:modified>
</cp:coreProperties>
</file>